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807"/>
        <w:gridCol w:w="2813"/>
        <w:gridCol w:w="7"/>
        <w:gridCol w:w="11"/>
        <w:gridCol w:w="3523"/>
        <w:gridCol w:w="6"/>
        <w:gridCol w:w="14"/>
        <w:gridCol w:w="1970"/>
        <w:gridCol w:w="14"/>
        <w:gridCol w:w="1691"/>
        <w:gridCol w:w="9"/>
        <w:gridCol w:w="1275"/>
        <w:gridCol w:w="1285"/>
      </w:tblGrid>
      <w:tr w:rsidR="00A00941" w:rsidTr="009C117B">
        <w:tc>
          <w:tcPr>
            <w:tcW w:w="14425" w:type="dxa"/>
            <w:gridSpan w:val="13"/>
          </w:tcPr>
          <w:p w:rsidR="00A00941" w:rsidRPr="00402FE7" w:rsidRDefault="00A00941" w:rsidP="00622B4F">
            <w:pPr>
              <w:jc w:val="center"/>
              <w:rPr>
                <w:b/>
                <w:sz w:val="40"/>
                <w:szCs w:val="40"/>
              </w:rPr>
            </w:pPr>
            <w:r w:rsidRPr="00402FE7">
              <w:rPr>
                <w:b/>
                <w:sz w:val="40"/>
                <w:szCs w:val="40"/>
              </w:rPr>
              <w:t xml:space="preserve">Реестр информационных ресурсов </w:t>
            </w:r>
            <w:proofErr w:type="spellStart"/>
            <w:r w:rsidRPr="00402FE7">
              <w:rPr>
                <w:b/>
                <w:sz w:val="40"/>
                <w:szCs w:val="40"/>
              </w:rPr>
              <w:t>ОмГТУ</w:t>
            </w:r>
            <w:proofErr w:type="spellEnd"/>
            <w:r w:rsidRPr="00402FE7">
              <w:rPr>
                <w:b/>
                <w:sz w:val="40"/>
                <w:szCs w:val="40"/>
              </w:rPr>
              <w:t xml:space="preserve"> (по состоянию на </w:t>
            </w:r>
            <w:r w:rsidR="00A04F98">
              <w:rPr>
                <w:b/>
                <w:sz w:val="40"/>
                <w:szCs w:val="40"/>
              </w:rPr>
              <w:t>3</w:t>
            </w:r>
            <w:r w:rsidR="00622B4F" w:rsidRPr="00622B4F">
              <w:rPr>
                <w:b/>
                <w:sz w:val="40"/>
                <w:szCs w:val="40"/>
              </w:rPr>
              <w:t>1</w:t>
            </w:r>
            <w:r w:rsidRPr="00402FE7">
              <w:rPr>
                <w:b/>
                <w:sz w:val="40"/>
                <w:szCs w:val="40"/>
              </w:rPr>
              <w:t>.</w:t>
            </w:r>
            <w:r w:rsidR="00875267" w:rsidRPr="00875267">
              <w:rPr>
                <w:b/>
                <w:sz w:val="40"/>
                <w:szCs w:val="40"/>
              </w:rPr>
              <w:t>0</w:t>
            </w:r>
            <w:r w:rsidR="00622B4F" w:rsidRPr="00622B4F">
              <w:rPr>
                <w:b/>
                <w:sz w:val="40"/>
                <w:szCs w:val="40"/>
              </w:rPr>
              <w:t>5</w:t>
            </w:r>
            <w:r w:rsidRPr="00402FE7">
              <w:rPr>
                <w:b/>
                <w:sz w:val="40"/>
                <w:szCs w:val="40"/>
              </w:rPr>
              <w:t>.202</w:t>
            </w:r>
            <w:r w:rsidR="00875267" w:rsidRPr="00875267">
              <w:rPr>
                <w:b/>
                <w:sz w:val="40"/>
                <w:szCs w:val="40"/>
              </w:rPr>
              <w:t>3</w:t>
            </w:r>
            <w:r w:rsidRPr="00402FE7">
              <w:rPr>
                <w:b/>
                <w:sz w:val="40"/>
                <w:szCs w:val="40"/>
              </w:rPr>
              <w:t>)</w:t>
            </w:r>
          </w:p>
        </w:tc>
      </w:tr>
      <w:tr w:rsidR="00561AA1" w:rsidTr="00A00941">
        <w:tc>
          <w:tcPr>
            <w:tcW w:w="1807" w:type="dxa"/>
          </w:tcPr>
          <w:p w:rsidR="00561AA1" w:rsidRPr="00E374AF" w:rsidRDefault="00561AA1" w:rsidP="00E374AF">
            <w:pPr>
              <w:jc w:val="center"/>
              <w:rPr>
                <w:b/>
                <w:sz w:val="24"/>
                <w:szCs w:val="24"/>
              </w:rPr>
            </w:pPr>
            <w:r w:rsidRPr="00E374AF">
              <w:rPr>
                <w:b/>
                <w:sz w:val="24"/>
                <w:szCs w:val="24"/>
              </w:rPr>
              <w:t>Название информационного ресурса</w:t>
            </w:r>
          </w:p>
        </w:tc>
        <w:tc>
          <w:tcPr>
            <w:tcW w:w="2813" w:type="dxa"/>
          </w:tcPr>
          <w:p w:rsidR="00561AA1" w:rsidRPr="00E374AF" w:rsidRDefault="00561AA1" w:rsidP="006D3CE3">
            <w:pPr>
              <w:jc w:val="center"/>
              <w:rPr>
                <w:b/>
                <w:sz w:val="24"/>
                <w:szCs w:val="24"/>
              </w:rPr>
            </w:pPr>
            <w:r w:rsidRPr="00E374AF">
              <w:rPr>
                <w:b/>
                <w:sz w:val="24"/>
                <w:szCs w:val="24"/>
              </w:rPr>
              <w:t xml:space="preserve">Ссылка </w:t>
            </w:r>
            <w:r>
              <w:rPr>
                <w:b/>
                <w:sz w:val="24"/>
                <w:szCs w:val="24"/>
              </w:rPr>
              <w:t>/</w:t>
            </w:r>
            <w:r w:rsidRPr="00E374AF">
              <w:rPr>
                <w:b/>
                <w:sz w:val="24"/>
                <w:szCs w:val="24"/>
              </w:rPr>
              <w:t xml:space="preserve"> доступ</w:t>
            </w:r>
          </w:p>
        </w:tc>
        <w:tc>
          <w:tcPr>
            <w:tcW w:w="3541" w:type="dxa"/>
            <w:gridSpan w:val="3"/>
          </w:tcPr>
          <w:p w:rsidR="00561AA1" w:rsidRPr="00E374AF" w:rsidRDefault="00561AA1" w:rsidP="00E374AF">
            <w:pPr>
              <w:jc w:val="center"/>
              <w:rPr>
                <w:b/>
                <w:sz w:val="24"/>
                <w:szCs w:val="24"/>
              </w:rPr>
            </w:pPr>
            <w:r w:rsidRPr="00E374AF">
              <w:rPr>
                <w:b/>
                <w:sz w:val="24"/>
                <w:szCs w:val="24"/>
              </w:rPr>
              <w:t>Коллекции</w:t>
            </w:r>
          </w:p>
        </w:tc>
        <w:tc>
          <w:tcPr>
            <w:tcW w:w="1990" w:type="dxa"/>
            <w:gridSpan w:val="3"/>
          </w:tcPr>
          <w:p w:rsidR="00561AA1" w:rsidRPr="00E374AF" w:rsidRDefault="00561AA1" w:rsidP="00E37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Тип/</w:t>
            </w:r>
            <w:r w:rsidRPr="00E374AF">
              <w:rPr>
                <w:b/>
                <w:sz w:val="24"/>
                <w:szCs w:val="24"/>
              </w:rPr>
              <w:t>Тематика</w:t>
            </w:r>
            <w:r>
              <w:rPr>
                <w:b/>
                <w:sz w:val="24"/>
                <w:szCs w:val="24"/>
              </w:rPr>
              <w:t xml:space="preserve"> ресурса</w:t>
            </w:r>
          </w:p>
        </w:tc>
        <w:tc>
          <w:tcPr>
            <w:tcW w:w="1705" w:type="dxa"/>
            <w:gridSpan w:val="2"/>
          </w:tcPr>
          <w:p w:rsidR="00561AA1" w:rsidRPr="00E374AF" w:rsidRDefault="00561AA1" w:rsidP="00E374AF">
            <w:pPr>
              <w:jc w:val="center"/>
              <w:rPr>
                <w:b/>
                <w:sz w:val="24"/>
                <w:szCs w:val="24"/>
              </w:rPr>
            </w:pPr>
            <w:r w:rsidRPr="00E374AF">
              <w:rPr>
                <w:b/>
                <w:sz w:val="24"/>
                <w:szCs w:val="24"/>
              </w:rPr>
              <w:t>Вид подписки</w:t>
            </w:r>
          </w:p>
        </w:tc>
        <w:tc>
          <w:tcPr>
            <w:tcW w:w="1284" w:type="dxa"/>
            <w:gridSpan w:val="2"/>
          </w:tcPr>
          <w:p w:rsidR="00561AA1" w:rsidRPr="00E374AF" w:rsidRDefault="00561AA1" w:rsidP="00E37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ресурса</w:t>
            </w:r>
          </w:p>
        </w:tc>
        <w:tc>
          <w:tcPr>
            <w:tcW w:w="1285" w:type="dxa"/>
          </w:tcPr>
          <w:p w:rsidR="00561AA1" w:rsidRPr="00E374AF" w:rsidRDefault="00561AA1" w:rsidP="00E374AF">
            <w:pPr>
              <w:jc w:val="center"/>
              <w:rPr>
                <w:b/>
                <w:sz w:val="24"/>
                <w:szCs w:val="24"/>
              </w:rPr>
            </w:pPr>
            <w:r w:rsidRPr="00E374AF">
              <w:rPr>
                <w:b/>
                <w:sz w:val="24"/>
                <w:szCs w:val="24"/>
              </w:rPr>
              <w:t>Подписка на 2022г.</w:t>
            </w:r>
          </w:p>
        </w:tc>
      </w:tr>
      <w:tr w:rsidR="00A00941" w:rsidTr="00A00941">
        <w:tc>
          <w:tcPr>
            <w:tcW w:w="14425" w:type="dxa"/>
            <w:gridSpan w:val="13"/>
          </w:tcPr>
          <w:p w:rsidR="00A00941" w:rsidRDefault="00A00941" w:rsidP="0033160C">
            <w:pPr>
              <w:jc w:val="center"/>
              <w:rPr>
                <w:b/>
              </w:rPr>
            </w:pPr>
          </w:p>
          <w:p w:rsidR="00A00941" w:rsidRDefault="00A00941" w:rsidP="0033160C">
            <w:pPr>
              <w:jc w:val="center"/>
              <w:rPr>
                <w:b/>
              </w:rPr>
            </w:pPr>
            <w:r w:rsidRPr="00402FE7">
              <w:rPr>
                <w:b/>
                <w:sz w:val="32"/>
                <w:szCs w:val="32"/>
              </w:rPr>
              <w:t>Электронно-библиотечные системы (ЭБС)</w:t>
            </w:r>
          </w:p>
        </w:tc>
      </w:tr>
      <w:tr w:rsidR="00E77C70" w:rsidTr="00A00941">
        <w:tc>
          <w:tcPr>
            <w:tcW w:w="1807" w:type="dxa"/>
            <w:vMerge w:val="restart"/>
          </w:tcPr>
          <w:p w:rsidR="00E77C70" w:rsidRDefault="00E77C70">
            <w:r w:rsidRPr="0004730A">
              <w:rPr>
                <w:rFonts w:ascii="Times New Roman" w:hAnsi="Times New Roman" w:cs="Times New Roman"/>
                <w:b/>
                <w:bCs/>
              </w:rPr>
              <w:t>ЭБС ЛАНЬ</w:t>
            </w:r>
          </w:p>
        </w:tc>
        <w:tc>
          <w:tcPr>
            <w:tcW w:w="2813" w:type="dxa"/>
            <w:vMerge w:val="restart"/>
          </w:tcPr>
          <w:p w:rsidR="00E77C70" w:rsidRDefault="009E2B95">
            <w:hyperlink r:id="rId7" w:history="1">
              <w:r w:rsidR="00E77C70" w:rsidRPr="00047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</w:t>
              </w:r>
            </w:hyperlink>
          </w:p>
        </w:tc>
        <w:tc>
          <w:tcPr>
            <w:tcW w:w="3541" w:type="dxa"/>
            <w:gridSpan w:val="3"/>
          </w:tcPr>
          <w:p w:rsidR="00E77C70" w:rsidRPr="00CA231C" w:rsidRDefault="00E77C70">
            <w:r w:rsidRPr="00824FDB">
              <w:rPr>
                <w:bCs/>
                <w:color w:val="000000"/>
              </w:rPr>
              <w:t>отдельны</w:t>
            </w:r>
            <w:r>
              <w:rPr>
                <w:bCs/>
                <w:color w:val="000000"/>
              </w:rPr>
              <w:t>е</w:t>
            </w:r>
            <w:r w:rsidRPr="00824FDB">
              <w:rPr>
                <w:bCs/>
                <w:color w:val="000000"/>
              </w:rPr>
              <w:t xml:space="preserve"> издани</w:t>
            </w:r>
            <w:r>
              <w:rPr>
                <w:bCs/>
                <w:color w:val="000000"/>
              </w:rPr>
              <w:t>я</w:t>
            </w:r>
            <w:r w:rsidR="00CA231C">
              <w:rPr>
                <w:bCs/>
                <w:color w:val="000000"/>
              </w:rPr>
              <w:t xml:space="preserve"> и Издательская коллекция </w:t>
            </w:r>
            <w:proofErr w:type="spellStart"/>
            <w:r w:rsidR="00CA231C">
              <w:rPr>
                <w:bCs/>
                <w:color w:val="000000"/>
              </w:rPr>
              <w:t>Интермедиа</w:t>
            </w:r>
            <w:proofErr w:type="spellEnd"/>
          </w:p>
        </w:tc>
        <w:tc>
          <w:tcPr>
            <w:tcW w:w="1990" w:type="dxa"/>
            <w:gridSpan w:val="3"/>
            <w:vMerge w:val="restart"/>
          </w:tcPr>
          <w:p w:rsidR="00E77C70" w:rsidRDefault="00E77C70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  <w:vMerge w:val="restart"/>
          </w:tcPr>
          <w:p w:rsidR="00E77C70" w:rsidRDefault="00E77C70">
            <w:r>
              <w:t xml:space="preserve">подписка 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E77C70" w:rsidRPr="00C051F1" w:rsidRDefault="00E77C70" w:rsidP="006D3CE3">
            <w:r>
              <w:t xml:space="preserve">344 </w:t>
            </w:r>
            <w:proofErr w:type="spellStart"/>
            <w:r>
              <w:t>наим</w:t>
            </w:r>
            <w:proofErr w:type="spellEnd"/>
            <w:r>
              <w:t>. книг</w:t>
            </w:r>
          </w:p>
        </w:tc>
        <w:tc>
          <w:tcPr>
            <w:tcW w:w="1285" w:type="dxa"/>
          </w:tcPr>
          <w:p w:rsidR="00E77C70" w:rsidRPr="001C53AF" w:rsidRDefault="00E77C70" w:rsidP="006D3CE3">
            <w:r w:rsidRPr="00C051F1">
              <w:t>доступ с 24.10.2022 г. до 23.10.2023 г.</w:t>
            </w:r>
          </w:p>
        </w:tc>
      </w:tr>
      <w:tr w:rsidR="00E77C70" w:rsidTr="00E77C70">
        <w:trPr>
          <w:trHeight w:val="1673"/>
        </w:trPr>
        <w:tc>
          <w:tcPr>
            <w:tcW w:w="1807" w:type="dxa"/>
            <w:vMerge/>
          </w:tcPr>
          <w:p w:rsidR="00E77C70" w:rsidRPr="0004730A" w:rsidRDefault="00E77C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vMerge/>
          </w:tcPr>
          <w:p w:rsidR="00E77C70" w:rsidRDefault="00E77C70"/>
        </w:tc>
        <w:tc>
          <w:tcPr>
            <w:tcW w:w="3541" w:type="dxa"/>
            <w:gridSpan w:val="3"/>
          </w:tcPr>
          <w:p w:rsidR="00E77C70" w:rsidRDefault="00E77C70" w:rsidP="00124512">
            <w:r>
              <w:t>Сетевая электронная библиотека технических вузов России (СЭВ) на платформе ЭБС Лань</w:t>
            </w:r>
          </w:p>
        </w:tc>
        <w:tc>
          <w:tcPr>
            <w:tcW w:w="1990" w:type="dxa"/>
            <w:gridSpan w:val="3"/>
            <w:vMerge/>
          </w:tcPr>
          <w:p w:rsidR="00E77C70" w:rsidRDefault="00E77C70"/>
        </w:tc>
        <w:tc>
          <w:tcPr>
            <w:tcW w:w="1705" w:type="dxa"/>
            <w:gridSpan w:val="2"/>
            <w:vMerge/>
          </w:tcPr>
          <w:p w:rsidR="00E77C70" w:rsidRDefault="00E77C70"/>
        </w:tc>
        <w:tc>
          <w:tcPr>
            <w:tcW w:w="1284" w:type="dxa"/>
            <w:gridSpan w:val="2"/>
          </w:tcPr>
          <w:p w:rsidR="00E77C70" w:rsidRDefault="00E77C70" w:rsidP="004B1B27">
            <w:r>
              <w:t xml:space="preserve">57500 </w:t>
            </w:r>
            <w:proofErr w:type="spellStart"/>
            <w:r>
              <w:t>наим</w:t>
            </w:r>
            <w:proofErr w:type="spellEnd"/>
            <w:r>
              <w:t>. изданий</w:t>
            </w:r>
          </w:p>
        </w:tc>
        <w:tc>
          <w:tcPr>
            <w:tcW w:w="1285" w:type="dxa"/>
          </w:tcPr>
          <w:p w:rsidR="00E77C70" w:rsidRDefault="00E77C70" w:rsidP="004B1B27">
            <w:r>
              <w:t xml:space="preserve">до 6.05.2023 (Доп. </w:t>
            </w:r>
            <w:proofErr w:type="gramStart"/>
            <w:r>
              <w:t>Соглаше-ние</w:t>
            </w:r>
            <w:proofErr w:type="gramEnd"/>
            <w:r>
              <w:t xml:space="preserve"> к ЛД № НВ-207)</w:t>
            </w:r>
          </w:p>
        </w:tc>
      </w:tr>
      <w:tr w:rsidR="00E77C70" w:rsidTr="00A00941">
        <w:tc>
          <w:tcPr>
            <w:tcW w:w="1807" w:type="dxa"/>
            <w:vMerge/>
          </w:tcPr>
          <w:p w:rsidR="00E77C70" w:rsidRPr="0004730A" w:rsidRDefault="00E77C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vMerge/>
          </w:tcPr>
          <w:p w:rsidR="00E77C70" w:rsidRDefault="00E77C70"/>
        </w:tc>
        <w:tc>
          <w:tcPr>
            <w:tcW w:w="3541" w:type="dxa"/>
            <w:gridSpan w:val="3"/>
          </w:tcPr>
          <w:p w:rsidR="00E77C70" w:rsidRDefault="009C40E4" w:rsidP="00124512">
            <w:r>
              <w:t>д</w:t>
            </w:r>
            <w:r w:rsidR="00E77C70">
              <w:t>ругие издания</w:t>
            </w:r>
          </w:p>
        </w:tc>
        <w:tc>
          <w:tcPr>
            <w:tcW w:w="1990" w:type="dxa"/>
            <w:gridSpan w:val="3"/>
            <w:vMerge/>
          </w:tcPr>
          <w:p w:rsidR="00E77C70" w:rsidRDefault="00E77C70"/>
        </w:tc>
        <w:tc>
          <w:tcPr>
            <w:tcW w:w="1705" w:type="dxa"/>
            <w:gridSpan w:val="2"/>
          </w:tcPr>
          <w:p w:rsidR="00E77C70" w:rsidRDefault="00E77C70">
            <w:r>
              <w:t>издания свободного доступа</w:t>
            </w:r>
          </w:p>
        </w:tc>
        <w:tc>
          <w:tcPr>
            <w:tcW w:w="1284" w:type="dxa"/>
            <w:gridSpan w:val="2"/>
          </w:tcPr>
          <w:p w:rsidR="00E77C70" w:rsidRDefault="00E77C70" w:rsidP="004B1B27">
            <w:r>
              <w:t xml:space="preserve">7092 </w:t>
            </w:r>
            <w:proofErr w:type="spellStart"/>
            <w:r>
              <w:t>наим</w:t>
            </w:r>
            <w:proofErr w:type="spellEnd"/>
            <w:r>
              <w:t>. изданий</w:t>
            </w:r>
          </w:p>
        </w:tc>
        <w:tc>
          <w:tcPr>
            <w:tcW w:w="1285" w:type="dxa"/>
          </w:tcPr>
          <w:p w:rsidR="00E77C70" w:rsidRDefault="00E77C70" w:rsidP="004B1B27"/>
        </w:tc>
      </w:tr>
      <w:tr w:rsidR="00561AA1" w:rsidTr="00A00941">
        <w:tc>
          <w:tcPr>
            <w:tcW w:w="1807" w:type="dxa"/>
            <w:vMerge w:val="restart"/>
          </w:tcPr>
          <w:p w:rsidR="00561AA1" w:rsidRPr="003A745D" w:rsidRDefault="00561AA1" w:rsidP="003A745D">
            <w:pPr>
              <w:rPr>
                <w:lang w:val="en-US"/>
              </w:rPr>
            </w:pPr>
            <w:r w:rsidRPr="0004730A">
              <w:rPr>
                <w:rFonts w:ascii="Times New Roman" w:hAnsi="Times New Roman" w:cs="Times New Roman"/>
                <w:b/>
                <w:bCs/>
              </w:rPr>
              <w:t>ЭБС</w:t>
            </w:r>
            <w:r w:rsidRPr="003A745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04730A">
              <w:rPr>
                <w:rFonts w:ascii="Times New Roman" w:hAnsi="Times New Roman" w:cs="Times New Roman"/>
                <w:b/>
                <w:bCs/>
                <w:lang w:val="en-US"/>
              </w:rPr>
              <w:t>IPR</w:t>
            </w:r>
            <w:r w:rsidR="003A745D" w:rsidRPr="003A745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A745D">
              <w:rPr>
                <w:rFonts w:ascii="Times New Roman" w:hAnsi="Times New Roman" w:cs="Times New Roman"/>
                <w:b/>
                <w:bCs/>
                <w:lang w:val="en-US"/>
              </w:rPr>
              <w:t>SMART (</w:t>
            </w:r>
            <w:proofErr w:type="spellStart"/>
            <w:r w:rsidR="003A745D" w:rsidRPr="0004730A">
              <w:rPr>
                <w:rFonts w:ascii="Times New Roman" w:hAnsi="Times New Roman" w:cs="Times New Roman"/>
                <w:b/>
                <w:bCs/>
                <w:lang w:val="en-US"/>
              </w:rPr>
              <w:t>IPR</w:t>
            </w:r>
            <w:r w:rsidR="003A745D">
              <w:rPr>
                <w:rFonts w:ascii="Times New Roman" w:hAnsi="Times New Roman" w:cs="Times New Roman"/>
                <w:b/>
                <w:bCs/>
                <w:lang w:val="en-US"/>
              </w:rPr>
              <w:t>books</w:t>
            </w:r>
            <w:proofErr w:type="spellEnd"/>
            <w:r w:rsidR="003A745D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2813" w:type="dxa"/>
            <w:vMerge w:val="restart"/>
          </w:tcPr>
          <w:p w:rsidR="00561AA1" w:rsidRDefault="009E2B95">
            <w:hyperlink r:id="rId8" w:history="1">
              <w:r w:rsidR="00561AA1" w:rsidRPr="0004730A">
                <w:rPr>
                  <w:rStyle w:val="a4"/>
                  <w:rFonts w:ascii="Times New Roman" w:hAnsi="Times New Roman" w:cs="Times New Roman"/>
                  <w:bCs/>
                </w:rPr>
                <w:t>http://www.iprbookshop.ru/</w:t>
              </w:r>
            </w:hyperlink>
          </w:p>
        </w:tc>
        <w:tc>
          <w:tcPr>
            <w:tcW w:w="3541" w:type="dxa"/>
            <w:gridSpan w:val="3"/>
          </w:tcPr>
          <w:p w:rsidR="00561AA1" w:rsidRDefault="00561AA1">
            <w:r w:rsidRPr="00824FDB">
              <w:rPr>
                <w:bCs/>
                <w:color w:val="000000"/>
              </w:rPr>
              <w:t>для среднего профессионального образования (СПО)</w:t>
            </w:r>
          </w:p>
        </w:tc>
        <w:tc>
          <w:tcPr>
            <w:tcW w:w="1990" w:type="dxa"/>
            <w:gridSpan w:val="3"/>
            <w:vMerge w:val="restart"/>
          </w:tcPr>
          <w:p w:rsidR="00561AA1" w:rsidRDefault="00561AA1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  <w:vMerge w:val="restart"/>
          </w:tcPr>
          <w:p w:rsidR="00561AA1" w:rsidRDefault="00561AA1">
            <w:r>
              <w:t xml:space="preserve">подписка 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561AA1" w:rsidRPr="00C051F1" w:rsidRDefault="009C40E4" w:rsidP="008728F7">
            <w:r>
              <w:t xml:space="preserve">3380 </w:t>
            </w:r>
            <w:proofErr w:type="spellStart"/>
            <w:r>
              <w:t>наим</w:t>
            </w:r>
            <w:proofErr w:type="spellEnd"/>
            <w:r>
              <w:t>. книг</w:t>
            </w:r>
          </w:p>
        </w:tc>
        <w:tc>
          <w:tcPr>
            <w:tcW w:w="1285" w:type="dxa"/>
            <w:vMerge w:val="restart"/>
          </w:tcPr>
          <w:p w:rsidR="00561AA1" w:rsidRPr="008728F7" w:rsidRDefault="00561AA1" w:rsidP="008728F7">
            <w:r w:rsidRPr="00C051F1">
              <w:t>доступ с 17.11.2022 г. до 16.11.2023 г.</w:t>
            </w:r>
          </w:p>
        </w:tc>
      </w:tr>
      <w:tr w:rsidR="00561AA1" w:rsidTr="00A00941">
        <w:tc>
          <w:tcPr>
            <w:tcW w:w="1807" w:type="dxa"/>
            <w:vMerge/>
          </w:tcPr>
          <w:p w:rsidR="00561AA1" w:rsidRDefault="00561AA1"/>
        </w:tc>
        <w:tc>
          <w:tcPr>
            <w:tcW w:w="2813" w:type="dxa"/>
            <w:vMerge/>
          </w:tcPr>
          <w:p w:rsidR="00561AA1" w:rsidRDefault="00561AA1"/>
        </w:tc>
        <w:tc>
          <w:tcPr>
            <w:tcW w:w="3541" w:type="dxa"/>
            <w:gridSpan w:val="3"/>
          </w:tcPr>
          <w:p w:rsidR="00561AA1" w:rsidRDefault="00561AA1" w:rsidP="00D96F1F">
            <w:r w:rsidRPr="00824FDB">
              <w:rPr>
                <w:bCs/>
                <w:color w:val="000000"/>
              </w:rPr>
              <w:t>издательск</w:t>
            </w:r>
            <w:r>
              <w:rPr>
                <w:bCs/>
                <w:color w:val="000000"/>
              </w:rPr>
              <w:t>ая</w:t>
            </w:r>
            <w:r w:rsidRPr="00824FDB">
              <w:rPr>
                <w:bCs/>
                <w:color w:val="000000"/>
              </w:rPr>
              <w:t xml:space="preserve"> коллекци</w:t>
            </w:r>
            <w:r>
              <w:rPr>
                <w:bCs/>
                <w:color w:val="000000"/>
              </w:rPr>
              <w:t>я</w:t>
            </w:r>
            <w:r w:rsidRPr="00824FDB">
              <w:rPr>
                <w:bCs/>
                <w:color w:val="000000"/>
              </w:rPr>
              <w:t xml:space="preserve"> Дашков и</w:t>
            </w:r>
            <w:proofErr w:type="gramStart"/>
            <w:r w:rsidRPr="00824FDB">
              <w:rPr>
                <w:bCs/>
                <w:color w:val="000000"/>
              </w:rPr>
              <w:t xml:space="preserve"> К</w:t>
            </w:r>
            <w:proofErr w:type="gramEnd"/>
            <w:r w:rsidRPr="00824FDB">
              <w:rPr>
                <w:bCs/>
                <w:color w:val="000000"/>
              </w:rPr>
              <w:t>, Ай Пи Эр Медиа</w:t>
            </w:r>
          </w:p>
        </w:tc>
        <w:tc>
          <w:tcPr>
            <w:tcW w:w="1990" w:type="dxa"/>
            <w:gridSpan w:val="3"/>
            <w:vMerge/>
          </w:tcPr>
          <w:p w:rsidR="00561AA1" w:rsidRDefault="00561AA1"/>
        </w:tc>
        <w:tc>
          <w:tcPr>
            <w:tcW w:w="1705" w:type="dxa"/>
            <w:gridSpan w:val="2"/>
            <w:vMerge/>
          </w:tcPr>
          <w:p w:rsidR="00561AA1" w:rsidRDefault="00561AA1"/>
        </w:tc>
        <w:tc>
          <w:tcPr>
            <w:tcW w:w="1284" w:type="dxa"/>
            <w:gridSpan w:val="2"/>
          </w:tcPr>
          <w:p w:rsidR="00561AA1" w:rsidRPr="006B4986" w:rsidRDefault="008B0BE8">
            <w:r>
              <w:t>14</w:t>
            </w:r>
            <w:r w:rsidR="006B4986" w:rsidRPr="006B4986">
              <w:t xml:space="preserve"> </w:t>
            </w:r>
            <w:proofErr w:type="spellStart"/>
            <w:r w:rsidR="006B4986">
              <w:t>наим</w:t>
            </w:r>
            <w:proofErr w:type="spellEnd"/>
            <w:r w:rsidR="006B4986">
              <w:t>. книг</w:t>
            </w:r>
          </w:p>
        </w:tc>
        <w:tc>
          <w:tcPr>
            <w:tcW w:w="1285" w:type="dxa"/>
            <w:vMerge/>
          </w:tcPr>
          <w:p w:rsidR="00561AA1" w:rsidRDefault="00561AA1"/>
        </w:tc>
      </w:tr>
      <w:tr w:rsidR="00561AA1" w:rsidTr="00A00941">
        <w:tc>
          <w:tcPr>
            <w:tcW w:w="1807" w:type="dxa"/>
            <w:vMerge/>
          </w:tcPr>
          <w:p w:rsidR="00561AA1" w:rsidRDefault="00561AA1"/>
        </w:tc>
        <w:tc>
          <w:tcPr>
            <w:tcW w:w="2813" w:type="dxa"/>
            <w:vMerge/>
          </w:tcPr>
          <w:p w:rsidR="00561AA1" w:rsidRDefault="00561AA1"/>
        </w:tc>
        <w:tc>
          <w:tcPr>
            <w:tcW w:w="3541" w:type="dxa"/>
            <w:gridSpan w:val="3"/>
          </w:tcPr>
          <w:p w:rsidR="00561AA1" w:rsidRPr="00C051F1" w:rsidRDefault="00561AA1" w:rsidP="00C051F1">
            <w:r w:rsidRPr="00824FDB">
              <w:rPr>
                <w:bCs/>
                <w:color w:val="000000"/>
              </w:rPr>
              <w:t>издательск</w:t>
            </w:r>
            <w:r>
              <w:rPr>
                <w:bCs/>
                <w:color w:val="000000"/>
              </w:rPr>
              <w:t>ая</w:t>
            </w:r>
            <w:r w:rsidRPr="00824FDB">
              <w:rPr>
                <w:bCs/>
                <w:color w:val="000000"/>
              </w:rPr>
              <w:t xml:space="preserve"> коллекци</w:t>
            </w:r>
            <w:r>
              <w:rPr>
                <w:bCs/>
                <w:color w:val="000000"/>
              </w:rPr>
              <w:t>я</w:t>
            </w:r>
            <w:r w:rsidRPr="00824F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824FDB">
              <w:rPr>
                <w:bCs/>
                <w:color w:val="000000"/>
              </w:rPr>
              <w:t>Таможенное дело</w:t>
            </w:r>
            <w:r>
              <w:rPr>
                <w:bCs/>
                <w:color w:val="000000"/>
              </w:rPr>
              <w:t>» издательства</w:t>
            </w:r>
            <w:r w:rsidRPr="00C051F1">
              <w:rPr>
                <w:bCs/>
                <w:color w:val="000000"/>
              </w:rPr>
              <w:t xml:space="preserve"> </w:t>
            </w:r>
            <w:r w:rsidRPr="00824FDB">
              <w:rPr>
                <w:bCs/>
                <w:color w:val="000000"/>
              </w:rPr>
              <w:t>Троицкий мост</w:t>
            </w:r>
          </w:p>
        </w:tc>
        <w:tc>
          <w:tcPr>
            <w:tcW w:w="1990" w:type="dxa"/>
            <w:gridSpan w:val="3"/>
            <w:vMerge/>
          </w:tcPr>
          <w:p w:rsidR="00561AA1" w:rsidRDefault="00561AA1"/>
        </w:tc>
        <w:tc>
          <w:tcPr>
            <w:tcW w:w="1705" w:type="dxa"/>
            <w:gridSpan w:val="2"/>
            <w:vMerge/>
          </w:tcPr>
          <w:p w:rsidR="00561AA1" w:rsidRDefault="00561AA1"/>
        </w:tc>
        <w:tc>
          <w:tcPr>
            <w:tcW w:w="1284" w:type="dxa"/>
            <w:gridSpan w:val="2"/>
          </w:tcPr>
          <w:p w:rsidR="00561AA1" w:rsidRDefault="00F762DD" w:rsidP="00815E94">
            <w:r>
              <w:t>14</w:t>
            </w:r>
            <w:r w:rsidR="00815E94">
              <w:t>2</w:t>
            </w:r>
            <w:r>
              <w:t xml:space="preserve"> </w:t>
            </w:r>
            <w:proofErr w:type="spellStart"/>
            <w:r>
              <w:t>наим</w:t>
            </w:r>
            <w:proofErr w:type="spellEnd"/>
            <w:r>
              <w:t>. книг</w:t>
            </w:r>
          </w:p>
        </w:tc>
        <w:tc>
          <w:tcPr>
            <w:tcW w:w="1285" w:type="dxa"/>
            <w:vMerge/>
          </w:tcPr>
          <w:p w:rsidR="00561AA1" w:rsidRDefault="00561AA1"/>
        </w:tc>
      </w:tr>
      <w:tr w:rsidR="00561AA1" w:rsidTr="00A00941">
        <w:tc>
          <w:tcPr>
            <w:tcW w:w="1807" w:type="dxa"/>
            <w:vMerge/>
          </w:tcPr>
          <w:p w:rsidR="00561AA1" w:rsidRDefault="00561AA1"/>
        </w:tc>
        <w:tc>
          <w:tcPr>
            <w:tcW w:w="2813" w:type="dxa"/>
            <w:vMerge/>
          </w:tcPr>
          <w:p w:rsidR="00561AA1" w:rsidRDefault="00561AA1"/>
        </w:tc>
        <w:tc>
          <w:tcPr>
            <w:tcW w:w="3541" w:type="dxa"/>
            <w:gridSpan w:val="3"/>
          </w:tcPr>
          <w:p w:rsidR="00561AA1" w:rsidRDefault="00561AA1" w:rsidP="00C051F1">
            <w:r w:rsidRPr="00824FDB">
              <w:rPr>
                <w:bCs/>
                <w:color w:val="000000"/>
              </w:rPr>
              <w:t>отдельны</w:t>
            </w:r>
            <w:r>
              <w:rPr>
                <w:bCs/>
                <w:color w:val="000000"/>
              </w:rPr>
              <w:t>е</w:t>
            </w:r>
            <w:r w:rsidRPr="00824FDB">
              <w:rPr>
                <w:bCs/>
                <w:color w:val="000000"/>
              </w:rPr>
              <w:t xml:space="preserve"> издани</w:t>
            </w:r>
            <w:r>
              <w:rPr>
                <w:bCs/>
                <w:color w:val="000000"/>
              </w:rPr>
              <w:t>я</w:t>
            </w:r>
          </w:p>
        </w:tc>
        <w:tc>
          <w:tcPr>
            <w:tcW w:w="1990" w:type="dxa"/>
            <w:gridSpan w:val="3"/>
            <w:vMerge/>
          </w:tcPr>
          <w:p w:rsidR="00561AA1" w:rsidRDefault="00561AA1"/>
        </w:tc>
        <w:tc>
          <w:tcPr>
            <w:tcW w:w="1705" w:type="dxa"/>
            <w:gridSpan w:val="2"/>
            <w:vMerge/>
          </w:tcPr>
          <w:p w:rsidR="00561AA1" w:rsidRDefault="00561AA1"/>
        </w:tc>
        <w:tc>
          <w:tcPr>
            <w:tcW w:w="1284" w:type="dxa"/>
            <w:gridSpan w:val="2"/>
          </w:tcPr>
          <w:p w:rsidR="00561AA1" w:rsidRDefault="0078362B">
            <w:r>
              <w:t xml:space="preserve">161 </w:t>
            </w:r>
            <w:proofErr w:type="spellStart"/>
            <w:r>
              <w:t>наим</w:t>
            </w:r>
            <w:proofErr w:type="spellEnd"/>
            <w:r>
              <w:t>. книг</w:t>
            </w:r>
          </w:p>
        </w:tc>
        <w:tc>
          <w:tcPr>
            <w:tcW w:w="1285" w:type="dxa"/>
            <w:vMerge/>
          </w:tcPr>
          <w:p w:rsidR="00561AA1" w:rsidRDefault="00561AA1"/>
        </w:tc>
      </w:tr>
      <w:tr w:rsidR="00561AA1" w:rsidTr="00A00941">
        <w:tc>
          <w:tcPr>
            <w:tcW w:w="1807" w:type="dxa"/>
            <w:vMerge/>
          </w:tcPr>
          <w:p w:rsidR="00561AA1" w:rsidRDefault="00561AA1"/>
        </w:tc>
        <w:tc>
          <w:tcPr>
            <w:tcW w:w="2813" w:type="dxa"/>
            <w:vMerge/>
          </w:tcPr>
          <w:p w:rsidR="00561AA1" w:rsidRDefault="00561AA1"/>
        </w:tc>
        <w:tc>
          <w:tcPr>
            <w:tcW w:w="3541" w:type="dxa"/>
            <w:gridSpan w:val="3"/>
          </w:tcPr>
          <w:p w:rsidR="00561AA1" w:rsidRDefault="009C40E4" w:rsidP="00D96F1F">
            <w:r>
              <w:t>Другие издания</w:t>
            </w:r>
          </w:p>
        </w:tc>
        <w:tc>
          <w:tcPr>
            <w:tcW w:w="1990" w:type="dxa"/>
            <w:gridSpan w:val="3"/>
            <w:vMerge/>
          </w:tcPr>
          <w:p w:rsidR="00561AA1" w:rsidRDefault="00561AA1"/>
        </w:tc>
        <w:tc>
          <w:tcPr>
            <w:tcW w:w="1705" w:type="dxa"/>
            <w:gridSpan w:val="2"/>
            <w:vMerge/>
          </w:tcPr>
          <w:p w:rsidR="00561AA1" w:rsidRDefault="00561AA1"/>
        </w:tc>
        <w:tc>
          <w:tcPr>
            <w:tcW w:w="1284" w:type="dxa"/>
            <w:gridSpan w:val="2"/>
          </w:tcPr>
          <w:p w:rsidR="00561AA1" w:rsidRDefault="0035146B">
            <w:r>
              <w:t>507</w:t>
            </w:r>
            <w:r w:rsidR="009C40E4">
              <w:t xml:space="preserve"> </w:t>
            </w:r>
            <w:proofErr w:type="spellStart"/>
            <w:r w:rsidR="009C40E4">
              <w:t>наим</w:t>
            </w:r>
            <w:proofErr w:type="spellEnd"/>
            <w:r w:rsidR="009C40E4">
              <w:t>.</w:t>
            </w:r>
          </w:p>
        </w:tc>
        <w:tc>
          <w:tcPr>
            <w:tcW w:w="1285" w:type="dxa"/>
            <w:vMerge/>
          </w:tcPr>
          <w:p w:rsidR="00561AA1" w:rsidRDefault="00561AA1"/>
        </w:tc>
      </w:tr>
      <w:tr w:rsidR="00561AA1" w:rsidTr="00A00941">
        <w:tc>
          <w:tcPr>
            <w:tcW w:w="1807" w:type="dxa"/>
          </w:tcPr>
          <w:p w:rsidR="00561AA1" w:rsidRDefault="00561AA1">
            <w:r w:rsidRPr="0004730A">
              <w:rPr>
                <w:rFonts w:ascii="Times New Roman" w:hAnsi="Times New Roman" w:cs="Times New Roman"/>
                <w:b/>
              </w:rPr>
              <w:t>ЭБС</w:t>
            </w:r>
            <w:r w:rsidRPr="00824F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4730A">
              <w:rPr>
                <w:rFonts w:ascii="Times New Roman" w:hAnsi="Times New Roman" w:cs="Times New Roman"/>
                <w:b/>
                <w:lang w:val="en-US"/>
              </w:rPr>
              <w:t>Znanium</w:t>
            </w:r>
            <w:r w:rsidRPr="00824FDB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04730A">
              <w:rPr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2813" w:type="dxa"/>
          </w:tcPr>
          <w:p w:rsidR="00561AA1" w:rsidRDefault="009E2B95">
            <w:hyperlink r:id="rId9" w:history="1">
              <w:r w:rsidR="00561AA1" w:rsidRPr="00824FDB">
                <w:rPr>
                  <w:rStyle w:val="a4"/>
                  <w:rFonts w:ascii="Times New Roman" w:hAnsi="Times New Roman" w:cs="Times New Roman"/>
                  <w:lang w:val="en-US"/>
                </w:rPr>
                <w:t>https://znanium.com/</w:t>
              </w:r>
            </w:hyperlink>
          </w:p>
        </w:tc>
        <w:tc>
          <w:tcPr>
            <w:tcW w:w="3541" w:type="dxa"/>
            <w:gridSpan w:val="3"/>
          </w:tcPr>
          <w:p w:rsidR="00561AA1" w:rsidRPr="005E7BD0" w:rsidRDefault="00561AA1">
            <w:pPr>
              <w:rPr>
                <w:bCs/>
                <w:color w:val="000000"/>
                <w:lang w:val="en-US"/>
              </w:rPr>
            </w:pPr>
            <w:r w:rsidRPr="00824FDB">
              <w:rPr>
                <w:bCs/>
                <w:color w:val="000000"/>
              </w:rPr>
              <w:t>отдельны</w:t>
            </w:r>
            <w:r>
              <w:rPr>
                <w:bCs/>
                <w:color w:val="000000"/>
              </w:rPr>
              <w:t>е</w:t>
            </w:r>
            <w:r w:rsidRPr="00824FDB">
              <w:rPr>
                <w:bCs/>
                <w:color w:val="000000"/>
              </w:rPr>
              <w:t xml:space="preserve"> издани</w:t>
            </w:r>
            <w:r>
              <w:rPr>
                <w:bCs/>
                <w:color w:val="000000"/>
              </w:rPr>
              <w:t>я</w:t>
            </w:r>
            <w:r w:rsidR="005E7BD0">
              <w:rPr>
                <w:bCs/>
                <w:color w:val="000000"/>
                <w:lang w:val="en-US"/>
              </w:rPr>
              <w:t xml:space="preserve"> (</w:t>
            </w:r>
            <w:r w:rsidR="005E7BD0">
              <w:rPr>
                <w:bCs/>
                <w:color w:val="000000"/>
              </w:rPr>
              <w:t>монографии</w:t>
            </w:r>
            <w:r w:rsidR="005E7BD0">
              <w:rPr>
                <w:bCs/>
                <w:color w:val="000000"/>
                <w:lang w:val="en-US"/>
              </w:rPr>
              <w:t>)</w:t>
            </w:r>
          </w:p>
        </w:tc>
        <w:tc>
          <w:tcPr>
            <w:tcW w:w="1990" w:type="dxa"/>
            <w:gridSpan w:val="3"/>
          </w:tcPr>
          <w:p w:rsidR="00561AA1" w:rsidRDefault="00561AA1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</w:tcPr>
          <w:p w:rsidR="00561AA1" w:rsidRDefault="00561AA1">
            <w:r>
              <w:t xml:space="preserve">подписка 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561AA1" w:rsidRPr="00A2073A" w:rsidRDefault="005E7BD0" w:rsidP="00A74D74">
            <w:pPr>
              <w:rPr>
                <w:color w:val="FF0000"/>
              </w:rPr>
            </w:pPr>
            <w:r>
              <w:rPr>
                <w:lang w:val="en-US"/>
              </w:rPr>
              <w:t>25</w:t>
            </w:r>
            <w:r w:rsidR="00E57DB9">
              <w:rPr>
                <w:color w:val="FF0000"/>
              </w:rPr>
              <w:t xml:space="preserve"> </w:t>
            </w:r>
            <w:proofErr w:type="spellStart"/>
            <w:r w:rsidR="00E57DB9" w:rsidRPr="00217A05">
              <w:t>наим</w:t>
            </w:r>
            <w:proofErr w:type="spellEnd"/>
            <w:r w:rsidR="00E57DB9" w:rsidRPr="00217A05">
              <w:t>. книг</w:t>
            </w:r>
          </w:p>
        </w:tc>
        <w:tc>
          <w:tcPr>
            <w:tcW w:w="1285" w:type="dxa"/>
          </w:tcPr>
          <w:p w:rsidR="00561AA1" w:rsidRPr="005E7BD0" w:rsidRDefault="009E2B95" w:rsidP="009E2B95">
            <w:pPr>
              <w:jc w:val="center"/>
              <w:rPr>
                <w:color w:val="FF0000"/>
                <w:lang w:val="en-US"/>
              </w:rPr>
            </w:pPr>
            <w:r w:rsidRPr="00C051F1">
              <w:t>доступ с</w:t>
            </w:r>
            <w:r w:rsidRPr="005E7BD0">
              <w:rPr>
                <w:lang w:val="en-US"/>
              </w:rPr>
              <w:t xml:space="preserve"> </w:t>
            </w:r>
            <w:r w:rsidR="005E7BD0" w:rsidRPr="005E7BD0">
              <w:rPr>
                <w:lang w:val="en-US"/>
              </w:rPr>
              <w:t>20.03.2023</w:t>
            </w:r>
            <w:r>
              <w:t xml:space="preserve">до </w:t>
            </w:r>
            <w:r w:rsidR="005E7BD0" w:rsidRPr="005E7BD0">
              <w:rPr>
                <w:lang w:val="en-US"/>
              </w:rPr>
              <w:t>19.03.2024</w:t>
            </w:r>
          </w:p>
        </w:tc>
      </w:tr>
      <w:tr w:rsidR="00561AA1" w:rsidTr="00A00941">
        <w:tc>
          <w:tcPr>
            <w:tcW w:w="1807" w:type="dxa"/>
          </w:tcPr>
          <w:p w:rsidR="00561AA1" w:rsidRDefault="00561AA1">
            <w:r w:rsidRPr="0004730A">
              <w:rPr>
                <w:rFonts w:ascii="Times New Roman" w:hAnsi="Times New Roman" w:cs="Times New Roman"/>
                <w:b/>
              </w:rPr>
              <w:t>ЭБС АРБУЗ</w:t>
            </w:r>
          </w:p>
        </w:tc>
        <w:tc>
          <w:tcPr>
            <w:tcW w:w="2813" w:type="dxa"/>
          </w:tcPr>
          <w:p w:rsidR="00561AA1" w:rsidRDefault="009E2B95">
            <w:hyperlink r:id="rId10" w:history="1">
              <w:r w:rsidR="00561AA1" w:rsidRPr="0004730A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561AA1" w:rsidRPr="0004730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61AA1" w:rsidRPr="0004730A">
                <w:rPr>
                  <w:rStyle w:val="a4"/>
                  <w:rFonts w:ascii="Times New Roman" w:hAnsi="Times New Roman" w:cs="Times New Roman"/>
                  <w:lang w:val="en-US"/>
                </w:rPr>
                <w:t>lib</w:t>
              </w:r>
              <w:r w:rsidR="00561AA1" w:rsidRPr="000473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61AA1" w:rsidRPr="0004730A">
                <w:rPr>
                  <w:rStyle w:val="a4"/>
                  <w:rFonts w:ascii="Times New Roman" w:hAnsi="Times New Roman" w:cs="Times New Roman"/>
                  <w:lang w:val="en-US"/>
                </w:rPr>
                <w:t>omgtu</w:t>
              </w:r>
              <w:proofErr w:type="spellEnd"/>
              <w:r w:rsidR="00561AA1" w:rsidRPr="000473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61AA1" w:rsidRPr="000473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61AA1" w:rsidRPr="0004730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541" w:type="dxa"/>
            <w:gridSpan w:val="3"/>
          </w:tcPr>
          <w:p w:rsidR="00561AA1" w:rsidRPr="00824FDB" w:rsidRDefault="00561AA1">
            <w:pPr>
              <w:rPr>
                <w:bCs/>
                <w:color w:val="000000"/>
              </w:rPr>
            </w:pPr>
          </w:p>
        </w:tc>
        <w:tc>
          <w:tcPr>
            <w:tcW w:w="1990" w:type="dxa"/>
            <w:gridSpan w:val="3"/>
          </w:tcPr>
          <w:p w:rsidR="00561AA1" w:rsidRDefault="00561AA1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</w:tcPr>
          <w:p w:rsidR="00561AA1" w:rsidRDefault="00561AA1">
            <w:r>
              <w:rPr>
                <w:rFonts w:ascii="Times New Roman" w:hAnsi="Times New Roman" w:cs="Times New Roman"/>
              </w:rPr>
              <w:t xml:space="preserve">Собственная </w:t>
            </w:r>
            <w:r w:rsidRPr="0004730A">
              <w:rPr>
                <w:rFonts w:ascii="Times New Roman" w:hAnsi="Times New Roman" w:cs="Times New Roman"/>
              </w:rPr>
              <w:t xml:space="preserve">электронно-библиотечная система </w:t>
            </w:r>
            <w:proofErr w:type="spellStart"/>
            <w:r w:rsidRPr="0004730A">
              <w:rPr>
                <w:rFonts w:ascii="Times New Roman" w:hAnsi="Times New Roman" w:cs="Times New Roman"/>
              </w:rP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561AA1" w:rsidRDefault="00561AA1"/>
        </w:tc>
        <w:tc>
          <w:tcPr>
            <w:tcW w:w="1285" w:type="dxa"/>
          </w:tcPr>
          <w:p w:rsidR="00561AA1" w:rsidRDefault="009E2B95">
            <w:r>
              <w:t>бессрочно</w:t>
            </w:r>
          </w:p>
        </w:tc>
      </w:tr>
      <w:tr w:rsidR="00AB715E" w:rsidTr="009C117B">
        <w:tc>
          <w:tcPr>
            <w:tcW w:w="14425" w:type="dxa"/>
            <w:gridSpan w:val="13"/>
          </w:tcPr>
          <w:p w:rsidR="00AB715E" w:rsidRPr="00402FE7" w:rsidRDefault="00AB715E" w:rsidP="000436A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02FE7">
              <w:rPr>
                <w:rFonts w:cstheme="minorHAnsi"/>
                <w:b/>
                <w:sz w:val="32"/>
                <w:szCs w:val="32"/>
              </w:rPr>
              <w:t>Информационные ресурсы  удаленного доступа</w:t>
            </w:r>
          </w:p>
        </w:tc>
      </w:tr>
      <w:tr w:rsidR="00D0637A" w:rsidTr="00A00941">
        <w:tc>
          <w:tcPr>
            <w:tcW w:w="1807" w:type="dxa"/>
          </w:tcPr>
          <w:p w:rsidR="00D0637A" w:rsidRDefault="00D0637A">
            <w:r w:rsidRPr="00A63A0C">
              <w:rPr>
                <w:rFonts w:ascii="Times New Roman" w:hAnsi="Times New Roman"/>
                <w:b/>
                <w:bCs/>
              </w:rPr>
              <w:t>Национальная электронная библиотека (НЭБ)</w:t>
            </w:r>
          </w:p>
        </w:tc>
        <w:tc>
          <w:tcPr>
            <w:tcW w:w="2813" w:type="dxa"/>
          </w:tcPr>
          <w:p w:rsidR="00D0637A" w:rsidRDefault="00D0637A"/>
        </w:tc>
        <w:tc>
          <w:tcPr>
            <w:tcW w:w="3541" w:type="dxa"/>
            <w:gridSpan w:val="3"/>
          </w:tcPr>
          <w:p w:rsidR="00D0637A" w:rsidRPr="00FB4B8B" w:rsidRDefault="00D0637A" w:rsidP="00FB4B8B">
            <w:r w:rsidRPr="00FB4B8B">
              <w:t>Федеральная государственная информационная система</w:t>
            </w:r>
          </w:p>
        </w:tc>
        <w:tc>
          <w:tcPr>
            <w:tcW w:w="1990" w:type="dxa"/>
            <w:gridSpan w:val="3"/>
          </w:tcPr>
          <w:p w:rsidR="00D0637A" w:rsidRDefault="00D0637A">
            <w:r>
              <w:t>Полнотекстовой/ реферативный, политематический</w:t>
            </w:r>
          </w:p>
        </w:tc>
        <w:tc>
          <w:tcPr>
            <w:tcW w:w="1705" w:type="dxa"/>
            <w:gridSpan w:val="2"/>
          </w:tcPr>
          <w:p w:rsidR="00D0637A" w:rsidRDefault="00D0637A"/>
        </w:tc>
        <w:tc>
          <w:tcPr>
            <w:tcW w:w="1284" w:type="dxa"/>
            <w:gridSpan w:val="2"/>
          </w:tcPr>
          <w:p w:rsidR="00D0637A" w:rsidRPr="0040147E" w:rsidRDefault="0040147E" w:rsidP="0040147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031933"/>
              </w:rPr>
              <w:t>б</w:t>
            </w:r>
            <w:r w:rsidRPr="0040147E">
              <w:rPr>
                <w:rFonts w:cstheme="minorHAnsi"/>
                <w:bCs/>
                <w:color w:val="031933"/>
              </w:rPr>
              <w:t xml:space="preserve">олее 5 </w:t>
            </w:r>
            <w:r>
              <w:rPr>
                <w:rFonts w:cstheme="minorHAnsi"/>
                <w:bCs/>
                <w:color w:val="031933"/>
              </w:rPr>
              <w:t>млн.</w:t>
            </w:r>
            <w:r w:rsidRPr="0040147E">
              <w:rPr>
                <w:rFonts w:cstheme="minorHAnsi"/>
                <w:bCs/>
                <w:color w:val="031933"/>
              </w:rPr>
              <w:t xml:space="preserve"> изданий</w:t>
            </w:r>
          </w:p>
        </w:tc>
        <w:tc>
          <w:tcPr>
            <w:tcW w:w="1285" w:type="dxa"/>
          </w:tcPr>
          <w:p w:rsidR="00D0637A" w:rsidRDefault="00D0637A">
            <w:r w:rsidRPr="00A63A0C">
              <w:rPr>
                <w:rFonts w:ascii="Times New Roman" w:hAnsi="Times New Roman"/>
                <w:bCs/>
              </w:rPr>
              <w:t>до 2025 г.</w:t>
            </w:r>
          </w:p>
        </w:tc>
      </w:tr>
      <w:tr w:rsidR="00D0637A" w:rsidTr="00A00941">
        <w:tc>
          <w:tcPr>
            <w:tcW w:w="1807" w:type="dxa"/>
          </w:tcPr>
          <w:p w:rsidR="00D0637A" w:rsidRPr="00FB4B8B" w:rsidRDefault="00D0637A" w:rsidP="00FB4B8B">
            <w:pPr>
              <w:rPr>
                <w:b/>
              </w:rPr>
            </w:pPr>
            <w:r w:rsidRPr="00FB4B8B">
              <w:rPr>
                <w:b/>
              </w:rPr>
              <w:t>Реферативные журналы ВИНИТИ в режиме </w:t>
            </w:r>
            <w:proofErr w:type="spellStart"/>
            <w:r w:rsidRPr="00FB4B8B">
              <w:rPr>
                <w:b/>
              </w:rPr>
              <w:t>on-line</w:t>
            </w:r>
            <w:proofErr w:type="spellEnd"/>
            <w:r w:rsidRPr="00FB4B8B">
              <w:rPr>
                <w:b/>
              </w:rPr>
              <w:t xml:space="preserve"> на сайте ВИНИТИ РАН</w:t>
            </w:r>
          </w:p>
        </w:tc>
        <w:tc>
          <w:tcPr>
            <w:tcW w:w="2813" w:type="dxa"/>
          </w:tcPr>
          <w:p w:rsidR="00D0637A" w:rsidRPr="00FB4B8B" w:rsidRDefault="00D0637A" w:rsidP="00FB4B8B">
            <w:r w:rsidRPr="00FB4B8B">
              <w:t> </w:t>
            </w:r>
            <w:hyperlink r:id="rId11" w:tgtFrame="_blank" w:history="1">
              <w:r w:rsidRPr="00FB4B8B">
                <w:rPr>
                  <w:rStyle w:val="a4"/>
                </w:rPr>
                <w:t>http://www.viniti.ru/</w:t>
              </w:r>
            </w:hyperlink>
          </w:p>
        </w:tc>
        <w:tc>
          <w:tcPr>
            <w:tcW w:w="3541" w:type="dxa"/>
            <w:gridSpan w:val="3"/>
          </w:tcPr>
          <w:p w:rsidR="00D0637A" w:rsidRPr="00FB4B8B" w:rsidRDefault="00D0637A" w:rsidP="00310F4F">
            <w:r w:rsidRPr="00FB4B8B">
              <w:t xml:space="preserve">Федеральная база отечественных и зарубежных публикаций по естественным, точным и техническим </w:t>
            </w:r>
            <w:r w:rsidRPr="00310F4F">
              <w:t>наукам Федерально</w:t>
            </w:r>
            <w:r>
              <w:t>го</w:t>
            </w:r>
            <w:r w:rsidRPr="00310F4F">
              <w:t xml:space="preserve"> государственно</w:t>
            </w:r>
            <w:r>
              <w:t xml:space="preserve">го </w:t>
            </w:r>
            <w:r w:rsidRPr="00310F4F">
              <w:t>бюджетно</w:t>
            </w:r>
            <w:r>
              <w:t>го</w:t>
            </w:r>
            <w:r w:rsidRPr="00310F4F">
              <w:t xml:space="preserve"> учреждени</w:t>
            </w:r>
            <w:r>
              <w:t>я</w:t>
            </w:r>
            <w:r w:rsidRPr="00310F4F">
              <w:t xml:space="preserve"> науки </w:t>
            </w:r>
            <w:r>
              <w:t>«</w:t>
            </w:r>
            <w:r w:rsidRPr="00310F4F">
              <w:t>Всероссийский институт научной и технической информации Российской академии наук</w:t>
            </w:r>
            <w:r>
              <w:t>»</w:t>
            </w:r>
          </w:p>
        </w:tc>
        <w:tc>
          <w:tcPr>
            <w:tcW w:w="1990" w:type="dxa"/>
            <w:gridSpan w:val="3"/>
          </w:tcPr>
          <w:p w:rsidR="00D0637A" w:rsidRDefault="00D0637A">
            <w:r>
              <w:t>реферативная</w:t>
            </w:r>
          </w:p>
        </w:tc>
        <w:tc>
          <w:tcPr>
            <w:tcW w:w="1705" w:type="dxa"/>
            <w:gridSpan w:val="2"/>
          </w:tcPr>
          <w:p w:rsidR="00D0637A" w:rsidRDefault="00D0637A">
            <w:r>
              <w:t xml:space="preserve">подписка 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D0637A" w:rsidRPr="00CE05E9" w:rsidRDefault="00CE05E9">
            <w:pPr>
              <w:rPr>
                <w:rFonts w:cstheme="minorHAnsi"/>
              </w:rPr>
            </w:pPr>
            <w:r w:rsidRPr="00CE05E9">
              <w:rPr>
                <w:rFonts w:cstheme="minorHAnsi"/>
                <w:bCs/>
                <w:color w:val="202124"/>
                <w:shd w:val="clear" w:color="auto" w:fill="FFFFFF"/>
              </w:rPr>
              <w:t>более 28 млн.</w:t>
            </w:r>
            <w:r w:rsidRPr="00CE05E9">
              <w:rPr>
                <w:rFonts w:cstheme="minorHAnsi"/>
                <w:color w:val="202124"/>
                <w:shd w:val="clear" w:color="auto" w:fill="FFFFFF"/>
              </w:rPr>
              <w:t> </w:t>
            </w:r>
            <w:proofErr w:type="gramStart"/>
            <w:r w:rsidRPr="00CE05E9">
              <w:rPr>
                <w:rFonts w:cstheme="minorHAnsi"/>
                <w:bCs/>
                <w:color w:val="202124"/>
                <w:shd w:val="clear" w:color="auto" w:fill="FFFFFF"/>
              </w:rPr>
              <w:t>доку</w:t>
            </w:r>
            <w:r>
              <w:rPr>
                <w:rFonts w:cstheme="minorHAnsi"/>
                <w:bCs/>
                <w:color w:val="202124"/>
                <w:shd w:val="clear" w:color="auto" w:fill="FFFFFF"/>
              </w:rPr>
              <w:t>-</w:t>
            </w:r>
            <w:r w:rsidRPr="00CE05E9">
              <w:rPr>
                <w:rFonts w:cstheme="minorHAnsi"/>
                <w:bCs/>
                <w:color w:val="202124"/>
                <w:shd w:val="clear" w:color="auto" w:fill="FFFFFF"/>
              </w:rPr>
              <w:t>ментов</w:t>
            </w:r>
            <w:proofErr w:type="gramEnd"/>
          </w:p>
        </w:tc>
        <w:tc>
          <w:tcPr>
            <w:tcW w:w="1285" w:type="dxa"/>
          </w:tcPr>
          <w:p w:rsidR="00D0637A" w:rsidRPr="008A111F" w:rsidRDefault="008A111F" w:rsidP="008A111F">
            <w:r w:rsidRPr="008A111F">
              <w:t>доступ с 24.11.2022 г. по 25.11.2023 г.</w:t>
            </w:r>
          </w:p>
        </w:tc>
      </w:tr>
      <w:tr w:rsidR="00D0637A" w:rsidTr="00A00941">
        <w:tc>
          <w:tcPr>
            <w:tcW w:w="1807" w:type="dxa"/>
            <w:vMerge w:val="restart"/>
          </w:tcPr>
          <w:p w:rsidR="00D0637A" w:rsidRDefault="00D0637A" w:rsidP="007842FF">
            <w:r w:rsidRPr="0004730A">
              <w:rPr>
                <w:rFonts w:ascii="Times New Roman" w:hAnsi="Times New Roman" w:cs="Times New Roman"/>
                <w:b/>
              </w:rPr>
              <w:t>Архив научных журналов НЭИКОН</w:t>
            </w:r>
            <w:r>
              <w:rPr>
                <w:rFonts w:ascii="Times New Roman" w:hAnsi="Times New Roman" w:cs="Times New Roman"/>
                <w:b/>
              </w:rPr>
              <w:t xml:space="preserve"> (Национальный электронно-информационный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консорциум)</w:t>
            </w:r>
          </w:p>
        </w:tc>
        <w:tc>
          <w:tcPr>
            <w:tcW w:w="2813" w:type="dxa"/>
            <w:vMerge w:val="restart"/>
          </w:tcPr>
          <w:p w:rsidR="00D0637A" w:rsidRDefault="009E2B95" w:rsidP="00696AB4">
            <w:hyperlink r:id="rId12" w:tgtFrame="_blank" w:history="1">
              <w:r w:rsidR="00D0637A" w:rsidRPr="00696AB4">
                <w:rPr>
                  <w:rStyle w:val="a4"/>
                </w:rPr>
                <w:t>http://arch.neicon.ru</w:t>
              </w:r>
            </w:hyperlink>
          </w:p>
        </w:tc>
        <w:tc>
          <w:tcPr>
            <w:tcW w:w="3541" w:type="dxa"/>
            <w:gridSpan w:val="3"/>
          </w:tcPr>
          <w:p w:rsidR="00D0637A" w:rsidRPr="00D603F0" w:rsidRDefault="00BF59AE">
            <w:pPr>
              <w:rPr>
                <w:bCs/>
                <w:color w:val="000000"/>
              </w:rPr>
            </w:pPr>
            <w:r w:rsidRPr="0004730A">
              <w:rPr>
                <w:rFonts w:ascii="Times New Roman" w:hAnsi="Times New Roman" w:cs="Times New Roman"/>
                <w:lang w:val="en-US"/>
              </w:rPr>
              <w:t>IOP</w:t>
            </w:r>
            <w:r w:rsidRPr="00D603F0">
              <w:rPr>
                <w:rFonts w:ascii="Times New Roman" w:hAnsi="Times New Roman" w:cs="Times New Roman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Historic</w:t>
            </w:r>
            <w:r w:rsidRPr="00D603F0">
              <w:rPr>
                <w:rFonts w:ascii="Times New Roman" w:hAnsi="Times New Roman" w:cs="Times New Roman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Archive</w:t>
            </w:r>
            <w:r w:rsidRPr="00D603F0">
              <w:rPr>
                <w:rFonts w:ascii="Times New Roman" w:hAnsi="Times New Roman" w:cs="Times New Roman"/>
              </w:rPr>
              <w:t xml:space="preserve"> (</w:t>
            </w:r>
            <w:r w:rsidRPr="0004730A">
              <w:rPr>
                <w:rFonts w:ascii="Times New Roman" w:hAnsi="Times New Roman" w:cs="Times New Roman"/>
              </w:rPr>
              <w:t>журналы</w:t>
            </w:r>
            <w:r w:rsidRPr="00D603F0">
              <w:rPr>
                <w:rFonts w:ascii="Times New Roman" w:hAnsi="Times New Roman" w:cs="Times New Roman"/>
              </w:rPr>
              <w:t xml:space="preserve"> </w:t>
            </w:r>
            <w:r w:rsidRPr="0004730A">
              <w:rPr>
                <w:rFonts w:ascii="Times New Roman" w:hAnsi="Times New Roman" w:cs="Times New Roman"/>
              </w:rPr>
              <w:t>издательства</w:t>
            </w:r>
            <w:r w:rsidRPr="00D603F0">
              <w:rPr>
                <w:rFonts w:ascii="Times New Roman" w:hAnsi="Times New Roman" w:cs="Times New Roman"/>
              </w:rPr>
              <w:t xml:space="preserve"> </w:t>
            </w:r>
            <w:r w:rsidR="00D603F0">
              <w:rPr>
                <w:rFonts w:ascii="Times New Roman" w:hAnsi="Times New Roman" w:cs="Times New Roman"/>
              </w:rPr>
              <w:t xml:space="preserve">Института физики </w:t>
            </w:r>
            <w:r w:rsidRPr="0004730A">
              <w:rPr>
                <w:rFonts w:ascii="Times New Roman" w:hAnsi="Times New Roman" w:cs="Times New Roman"/>
                <w:lang w:val="en-US"/>
              </w:rPr>
              <w:t>Institute</w:t>
            </w:r>
            <w:r w:rsidRPr="00D603F0">
              <w:rPr>
                <w:rFonts w:ascii="Times New Roman" w:hAnsi="Times New Roman" w:cs="Times New Roman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of</w:t>
            </w:r>
            <w:r w:rsidRPr="00D603F0">
              <w:rPr>
                <w:rFonts w:ascii="Times New Roman" w:hAnsi="Times New Roman" w:cs="Times New Roman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Physics</w:t>
            </w:r>
            <w:r w:rsidRPr="00D603F0">
              <w:rPr>
                <w:rFonts w:ascii="Times New Roman" w:hAnsi="Times New Roman" w:cs="Times New Roman"/>
              </w:rPr>
              <w:t xml:space="preserve"> (</w:t>
            </w:r>
            <w:r w:rsidRPr="0004730A">
              <w:rPr>
                <w:rFonts w:ascii="Times New Roman" w:hAnsi="Times New Roman" w:cs="Times New Roman"/>
                <w:lang w:val="en-US"/>
              </w:rPr>
              <w:t>IOP</w:t>
            </w:r>
            <w:r w:rsidRPr="00D603F0">
              <w:rPr>
                <w:rFonts w:ascii="Times New Roman" w:hAnsi="Times New Roman" w:cs="Times New Roman"/>
              </w:rPr>
              <w:t xml:space="preserve">), </w:t>
            </w:r>
            <w:r w:rsidRPr="0004730A">
              <w:rPr>
                <w:rFonts w:ascii="Times New Roman" w:hAnsi="Times New Roman" w:cs="Times New Roman"/>
              </w:rPr>
              <w:t>Великобритания</w:t>
            </w:r>
            <w:r w:rsidRPr="00D60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0" w:type="dxa"/>
            <w:gridSpan w:val="3"/>
          </w:tcPr>
          <w:p w:rsidR="00BF59AE" w:rsidRDefault="003071DC" w:rsidP="00BF59AE">
            <w:r>
              <w:t>П</w:t>
            </w:r>
            <w:r w:rsidR="00BF59AE">
              <w:t>олнотекстовой</w:t>
            </w:r>
            <w:r>
              <w:t>.</w:t>
            </w:r>
          </w:p>
          <w:p w:rsidR="00BF59AE" w:rsidRDefault="00BF59AE" w:rsidP="00BF59AE">
            <w:proofErr w:type="gramStart"/>
            <w:r>
              <w:t>физика (</w:t>
            </w:r>
            <w:r w:rsidRPr="00696AB4">
              <w:t>астрономи</w:t>
            </w:r>
            <w:r>
              <w:t>я</w:t>
            </w:r>
            <w:r w:rsidRPr="00696AB4">
              <w:t>, астрофизик</w:t>
            </w:r>
            <w:r>
              <w:t>а</w:t>
            </w:r>
            <w:r w:rsidRPr="00696AB4">
              <w:t>, биологическ</w:t>
            </w:r>
            <w:r>
              <w:t>ая</w:t>
            </w:r>
            <w:r w:rsidRPr="00696AB4">
              <w:t xml:space="preserve"> физик</w:t>
            </w:r>
            <w:r>
              <w:t>а</w:t>
            </w:r>
            <w:r w:rsidRPr="00696AB4">
              <w:t>, хими</w:t>
            </w:r>
            <w:r>
              <w:t>я</w:t>
            </w:r>
            <w:r w:rsidRPr="00696AB4">
              <w:t xml:space="preserve">, инжиниринг, </w:t>
            </w:r>
            <w:r w:rsidRPr="00696AB4">
              <w:lastRenderedPageBreak/>
              <w:t>окружающ</w:t>
            </w:r>
            <w:r>
              <w:t>ая</w:t>
            </w:r>
            <w:r w:rsidRPr="00696AB4">
              <w:t xml:space="preserve"> сред</w:t>
            </w:r>
            <w:r>
              <w:t>а</w:t>
            </w:r>
            <w:r w:rsidRPr="00696AB4">
              <w:t>, математик</w:t>
            </w:r>
            <w:r>
              <w:t>а</w:t>
            </w:r>
            <w:r w:rsidRPr="00696AB4">
              <w:t>, физик</w:t>
            </w:r>
            <w:r>
              <w:t>а</w:t>
            </w:r>
            <w:r w:rsidRPr="00696AB4">
              <w:t xml:space="preserve"> и медицинск</w:t>
            </w:r>
            <w:r>
              <w:t>ая</w:t>
            </w:r>
            <w:r w:rsidRPr="00696AB4">
              <w:t xml:space="preserve"> физик</w:t>
            </w:r>
            <w:r>
              <w:t>а</w:t>
            </w:r>
            <w:r w:rsidRPr="00696AB4">
              <w:t>, общ</w:t>
            </w:r>
            <w:r w:rsidR="003071DC">
              <w:t>ая</w:t>
            </w:r>
            <w:r w:rsidRPr="00696AB4">
              <w:t>, прикладн</w:t>
            </w:r>
            <w:r w:rsidR="003071DC">
              <w:t>ая</w:t>
            </w:r>
            <w:r w:rsidRPr="00696AB4">
              <w:t xml:space="preserve"> и химическ</w:t>
            </w:r>
            <w:r w:rsidR="003071DC">
              <w:t>ая</w:t>
            </w:r>
            <w:r w:rsidRPr="00696AB4">
              <w:t xml:space="preserve"> физик</w:t>
            </w:r>
            <w:r w:rsidR="003071DC">
              <w:t>а</w:t>
            </w:r>
            <w:r w:rsidRPr="00696AB4">
              <w:t>, физик</w:t>
            </w:r>
            <w:r w:rsidR="003071DC">
              <w:t>а</w:t>
            </w:r>
            <w:r w:rsidRPr="00696AB4">
              <w:t xml:space="preserve"> жидкостей и физик</w:t>
            </w:r>
            <w:r w:rsidR="003071DC">
              <w:t>а</w:t>
            </w:r>
            <w:r w:rsidRPr="00696AB4">
              <w:t xml:space="preserve"> плазмы)</w:t>
            </w:r>
            <w:r>
              <w:t>.</w:t>
            </w:r>
            <w:proofErr w:type="gramEnd"/>
          </w:p>
          <w:p w:rsidR="00274CFA" w:rsidRPr="00274CFA" w:rsidRDefault="00BF59AE" w:rsidP="00BF59AE">
            <w:r>
              <w:t>Ж</w:t>
            </w:r>
            <w:r w:rsidRPr="00BD0C3F">
              <w:t>урналы с 1874 по 2000 год</w:t>
            </w:r>
          </w:p>
        </w:tc>
        <w:tc>
          <w:tcPr>
            <w:tcW w:w="1705" w:type="dxa"/>
            <w:gridSpan w:val="2"/>
          </w:tcPr>
          <w:p w:rsidR="00D0637A" w:rsidRDefault="00D0637A">
            <w:r>
              <w:lastRenderedPageBreak/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D0637A" w:rsidRDefault="00BF59AE"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>367458 статей</w:t>
            </w:r>
          </w:p>
        </w:tc>
        <w:tc>
          <w:tcPr>
            <w:tcW w:w="1285" w:type="dxa"/>
            <w:vMerge w:val="restart"/>
          </w:tcPr>
          <w:p w:rsidR="00D0637A" w:rsidRDefault="00D0637A">
            <w:r>
              <w:t>бессрочно</w:t>
            </w:r>
          </w:p>
        </w:tc>
      </w:tr>
      <w:tr w:rsidR="00D0637A" w:rsidTr="00A00941">
        <w:tc>
          <w:tcPr>
            <w:tcW w:w="1807" w:type="dxa"/>
            <w:vMerge/>
          </w:tcPr>
          <w:p w:rsidR="00D0637A" w:rsidRDefault="00D0637A"/>
        </w:tc>
        <w:tc>
          <w:tcPr>
            <w:tcW w:w="2813" w:type="dxa"/>
            <w:vMerge/>
          </w:tcPr>
          <w:p w:rsidR="00D0637A" w:rsidRDefault="00D0637A" w:rsidP="00696AB4"/>
        </w:tc>
        <w:tc>
          <w:tcPr>
            <w:tcW w:w="3541" w:type="dxa"/>
            <w:gridSpan w:val="3"/>
          </w:tcPr>
          <w:p w:rsidR="00641A12" w:rsidRPr="00641A12" w:rsidRDefault="00641A12" w:rsidP="00641A12">
            <w:pPr>
              <w:rPr>
                <w:lang w:val="en-US"/>
              </w:rPr>
            </w:pPr>
            <w:r w:rsidRPr="00641A12">
              <w:t>Ж</w:t>
            </w:r>
            <w:r w:rsidR="00D603F0">
              <w:t>урнал</w:t>
            </w:r>
            <w:r w:rsidRPr="00641A12">
              <w:rPr>
                <w:lang w:val="en-US"/>
              </w:rPr>
              <w:t xml:space="preserve"> SCIENCE.  </w:t>
            </w:r>
            <w:r w:rsidRPr="00641A12">
              <w:t>Архив</w:t>
            </w:r>
            <w:r w:rsidRPr="00641A12">
              <w:rPr>
                <w:lang w:val="en-US"/>
              </w:rPr>
              <w:t xml:space="preserve"> </w:t>
            </w:r>
            <w:r w:rsidR="00D603F0">
              <w:rPr>
                <w:lang w:val="en-US"/>
              </w:rPr>
              <w:t xml:space="preserve">Science Classic </w:t>
            </w:r>
            <w:r w:rsidR="00D603F0">
              <w:t>и</w:t>
            </w:r>
            <w:r w:rsidRPr="00641A12">
              <w:t>здательства</w:t>
            </w:r>
            <w:r w:rsidRPr="00641A12">
              <w:rPr>
                <w:lang w:val="en-US"/>
              </w:rPr>
              <w:t xml:space="preserve"> American Association for the Advancement of Science</w:t>
            </w:r>
          </w:p>
          <w:p w:rsidR="00D0637A" w:rsidRPr="00641A12" w:rsidRDefault="00D0637A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990" w:type="dxa"/>
            <w:gridSpan w:val="3"/>
          </w:tcPr>
          <w:p w:rsidR="00D0637A" w:rsidRDefault="00D0637A" w:rsidP="007842FF">
            <w:r>
              <w:t xml:space="preserve">полнотекстовой, </w:t>
            </w:r>
          </w:p>
          <w:p w:rsidR="00D0637A" w:rsidRDefault="00641A12" w:rsidP="007842FF">
            <w:r>
              <w:t xml:space="preserve">политематический. </w:t>
            </w:r>
          </w:p>
          <w:p w:rsidR="00641A12" w:rsidRPr="00641A12" w:rsidRDefault="00641A12" w:rsidP="00641A12">
            <w:r>
              <w:t>Ж</w:t>
            </w:r>
            <w:r w:rsidRPr="00641A12">
              <w:t>урнал  </w:t>
            </w:r>
            <w:proofErr w:type="spellStart"/>
            <w:r w:rsidRPr="00641A12">
              <w:t>Science</w:t>
            </w:r>
            <w:proofErr w:type="spellEnd"/>
            <w:r w:rsidRPr="00641A12">
              <w:t xml:space="preserve"> с 1880 по 1996 год</w:t>
            </w:r>
          </w:p>
        </w:tc>
        <w:tc>
          <w:tcPr>
            <w:tcW w:w="1705" w:type="dxa"/>
            <w:gridSpan w:val="2"/>
          </w:tcPr>
          <w:p w:rsidR="00D0637A" w:rsidRDefault="00D0637A"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D0637A" w:rsidRDefault="001D65D0"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>160696 статей</w:t>
            </w:r>
          </w:p>
        </w:tc>
        <w:tc>
          <w:tcPr>
            <w:tcW w:w="1285" w:type="dxa"/>
            <w:vMerge/>
          </w:tcPr>
          <w:p w:rsidR="00D0637A" w:rsidRDefault="00D0637A"/>
        </w:tc>
      </w:tr>
      <w:tr w:rsidR="000E555A" w:rsidTr="00A00941">
        <w:tc>
          <w:tcPr>
            <w:tcW w:w="1807" w:type="dxa"/>
            <w:vMerge/>
          </w:tcPr>
          <w:p w:rsidR="000E555A" w:rsidRDefault="000E555A"/>
        </w:tc>
        <w:tc>
          <w:tcPr>
            <w:tcW w:w="2813" w:type="dxa"/>
            <w:vMerge/>
          </w:tcPr>
          <w:p w:rsidR="000E555A" w:rsidRDefault="000E555A" w:rsidP="00696AB4"/>
        </w:tc>
        <w:tc>
          <w:tcPr>
            <w:tcW w:w="3541" w:type="dxa"/>
            <w:gridSpan w:val="3"/>
          </w:tcPr>
          <w:p w:rsidR="000E555A" w:rsidRPr="000E555A" w:rsidRDefault="009C078B" w:rsidP="009C078B">
            <w:proofErr w:type="spellStart"/>
            <w:r w:rsidRPr="000E555A">
              <w:t>Wiley</w:t>
            </w:r>
            <w:proofErr w:type="spellEnd"/>
            <w:r w:rsidRPr="000E555A">
              <w:t xml:space="preserve"> </w:t>
            </w:r>
            <w:proofErr w:type="spellStart"/>
            <w:r w:rsidRPr="000E555A">
              <w:t>Subscription</w:t>
            </w:r>
            <w:proofErr w:type="spellEnd"/>
            <w:r w:rsidRPr="000E555A">
              <w:t xml:space="preserve"> </w:t>
            </w:r>
            <w:proofErr w:type="spellStart"/>
            <w:r w:rsidRPr="000E555A">
              <w:t>Services</w:t>
            </w:r>
            <w:proofErr w:type="spellEnd"/>
            <w:r w:rsidRPr="000E555A">
              <w:t xml:space="preserve"> </w:t>
            </w:r>
            <w:r>
              <w:t xml:space="preserve">. </w:t>
            </w:r>
            <w:r w:rsidR="000E555A" w:rsidRPr="000E555A">
              <w:t xml:space="preserve">Архив коллекции журналов Американского геофизического союза (AGU), предоставляемый издательством </w:t>
            </w:r>
          </w:p>
        </w:tc>
        <w:tc>
          <w:tcPr>
            <w:tcW w:w="1990" w:type="dxa"/>
            <w:gridSpan w:val="3"/>
          </w:tcPr>
          <w:p w:rsidR="000E555A" w:rsidRDefault="000E555A" w:rsidP="007842FF">
            <w:r>
              <w:t>Полнотекстовой.</w:t>
            </w:r>
          </w:p>
          <w:p w:rsidR="000E555A" w:rsidRDefault="000E555A" w:rsidP="007842FF">
            <w:r>
              <w:t>Геофизика.</w:t>
            </w:r>
          </w:p>
          <w:p w:rsidR="000E555A" w:rsidRPr="000E555A" w:rsidRDefault="000E555A" w:rsidP="000E555A">
            <w:r>
              <w:t>Ж</w:t>
            </w:r>
            <w:r w:rsidRPr="000E555A">
              <w:t>урналы с 1896 по 1996 год</w:t>
            </w:r>
          </w:p>
        </w:tc>
        <w:tc>
          <w:tcPr>
            <w:tcW w:w="1705" w:type="dxa"/>
            <w:gridSpan w:val="2"/>
          </w:tcPr>
          <w:p w:rsidR="000E555A" w:rsidRDefault="00DD135C"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0E555A" w:rsidRDefault="00DD135C">
            <w:r w:rsidRPr="00DD135C">
              <w:t>77</w:t>
            </w:r>
            <w:r>
              <w:t> </w:t>
            </w:r>
            <w:r w:rsidRPr="00DD135C">
              <w:t>421</w:t>
            </w:r>
            <w:r>
              <w:t xml:space="preserve"> статей</w:t>
            </w:r>
          </w:p>
        </w:tc>
        <w:tc>
          <w:tcPr>
            <w:tcW w:w="1285" w:type="dxa"/>
            <w:vMerge/>
          </w:tcPr>
          <w:p w:rsidR="000E555A" w:rsidRDefault="000E555A"/>
        </w:tc>
      </w:tr>
      <w:tr w:rsidR="00D0637A" w:rsidTr="00A00941">
        <w:tc>
          <w:tcPr>
            <w:tcW w:w="1807" w:type="dxa"/>
            <w:vMerge/>
          </w:tcPr>
          <w:p w:rsidR="00D0637A" w:rsidRDefault="00D0637A"/>
        </w:tc>
        <w:tc>
          <w:tcPr>
            <w:tcW w:w="2813" w:type="dxa"/>
            <w:vMerge/>
          </w:tcPr>
          <w:p w:rsidR="00D0637A" w:rsidRDefault="00D0637A" w:rsidP="00696AB4"/>
        </w:tc>
        <w:tc>
          <w:tcPr>
            <w:tcW w:w="3541" w:type="dxa"/>
            <w:gridSpan w:val="3"/>
          </w:tcPr>
          <w:p w:rsidR="00D0637A" w:rsidRPr="00893994" w:rsidRDefault="00D0637A">
            <w:pPr>
              <w:rPr>
                <w:bCs/>
                <w:color w:val="000000"/>
              </w:rPr>
            </w:pPr>
            <w:r w:rsidRPr="0004730A">
              <w:rPr>
                <w:rFonts w:ascii="Times New Roman" w:hAnsi="Times New Roman" w:cs="Times New Roman"/>
                <w:lang w:val="en-US"/>
              </w:rPr>
              <w:t>Taylor</w:t>
            </w:r>
            <w:r w:rsidRPr="00CA231C">
              <w:rPr>
                <w:rFonts w:ascii="Times New Roman" w:hAnsi="Times New Roman" w:cs="Times New Roman"/>
                <w:lang w:val="en-US"/>
              </w:rPr>
              <w:t xml:space="preserve"> &amp; </w:t>
            </w:r>
            <w:r w:rsidRPr="0004730A">
              <w:rPr>
                <w:rFonts w:ascii="Times New Roman" w:hAnsi="Times New Roman" w:cs="Times New Roman"/>
                <w:lang w:val="en-US"/>
              </w:rPr>
              <w:t>Francis</w:t>
            </w:r>
            <w:r w:rsidR="00893994" w:rsidRPr="00CA231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893994" w:rsidRPr="00893994">
              <w:t>Архив</w:t>
            </w:r>
            <w:r w:rsidR="00893994" w:rsidRPr="00893994">
              <w:rPr>
                <w:lang w:val="en-US"/>
              </w:rPr>
              <w:t> </w:t>
            </w:r>
            <w:r w:rsidR="00893994" w:rsidRPr="00893994">
              <w:t>издательства</w:t>
            </w:r>
            <w:r w:rsidR="00893994" w:rsidRPr="00893994">
              <w:rPr>
                <w:lang w:val="en-US"/>
              </w:rPr>
              <w:t> Taylor</w:t>
            </w:r>
            <w:r w:rsidR="00893994" w:rsidRPr="00CA231C">
              <w:rPr>
                <w:lang w:val="en-US"/>
              </w:rPr>
              <w:t xml:space="preserve"> &amp; </w:t>
            </w:r>
            <w:r w:rsidR="00893994" w:rsidRPr="00893994">
              <w:rPr>
                <w:lang w:val="en-US"/>
              </w:rPr>
              <w:t>Francis</w:t>
            </w:r>
            <w:r w:rsidR="00893994" w:rsidRPr="00CA231C">
              <w:rPr>
                <w:lang w:val="en-US"/>
              </w:rPr>
              <w:t xml:space="preserve">. </w:t>
            </w:r>
            <w:r w:rsidR="00893994" w:rsidRPr="00893994">
              <w:rPr>
                <w:lang w:val="en-US"/>
              </w:rPr>
              <w:t>Full</w:t>
            </w:r>
            <w:r w:rsidR="00893994" w:rsidRPr="00893994">
              <w:t xml:space="preserve"> </w:t>
            </w:r>
            <w:r w:rsidR="00893994" w:rsidRPr="00893994">
              <w:rPr>
                <w:lang w:val="en-US"/>
              </w:rPr>
              <w:t>Online</w:t>
            </w:r>
            <w:r w:rsidR="00893994" w:rsidRPr="00893994">
              <w:t xml:space="preserve"> </w:t>
            </w:r>
            <w:r w:rsidR="00893994" w:rsidRPr="00893994">
              <w:rPr>
                <w:lang w:val="en-US"/>
              </w:rPr>
              <w:t>Journal</w:t>
            </w:r>
            <w:r w:rsidR="00893994" w:rsidRPr="00893994">
              <w:t xml:space="preserve"> </w:t>
            </w:r>
            <w:r w:rsidR="00893994" w:rsidRPr="00893994">
              <w:rPr>
                <w:lang w:val="en-US"/>
              </w:rPr>
              <w:t>Archives</w:t>
            </w:r>
          </w:p>
        </w:tc>
        <w:tc>
          <w:tcPr>
            <w:tcW w:w="1990" w:type="dxa"/>
            <w:gridSpan w:val="3"/>
          </w:tcPr>
          <w:p w:rsidR="00D0637A" w:rsidRDefault="00D0637A">
            <w:r>
              <w:t>полнотекстовой, политематический</w:t>
            </w:r>
            <w:r w:rsidR="00DA00B9">
              <w:t>.</w:t>
            </w:r>
          </w:p>
          <w:p w:rsidR="00DA00B9" w:rsidRPr="00DA00B9" w:rsidRDefault="00DA00B9" w:rsidP="00DA00B9">
            <w:r>
              <w:t>Ж</w:t>
            </w:r>
            <w:r w:rsidRPr="00DA00B9">
              <w:t>урналы с 1798 по 2012 год</w:t>
            </w:r>
          </w:p>
        </w:tc>
        <w:tc>
          <w:tcPr>
            <w:tcW w:w="1705" w:type="dxa"/>
            <w:gridSpan w:val="2"/>
          </w:tcPr>
          <w:p w:rsidR="00D0637A" w:rsidRDefault="00D0637A"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D0637A" w:rsidRDefault="00EC37EE">
            <w:r w:rsidRPr="00EC37EE">
              <w:t>697</w:t>
            </w:r>
            <w:r>
              <w:t> </w:t>
            </w:r>
            <w:r w:rsidRPr="00EC37EE">
              <w:t>052</w:t>
            </w:r>
            <w:r>
              <w:t xml:space="preserve"> статей</w:t>
            </w:r>
          </w:p>
        </w:tc>
        <w:tc>
          <w:tcPr>
            <w:tcW w:w="1285" w:type="dxa"/>
            <w:vMerge/>
          </w:tcPr>
          <w:p w:rsidR="00D0637A" w:rsidRDefault="00D0637A"/>
        </w:tc>
      </w:tr>
      <w:tr w:rsidR="00440522" w:rsidRPr="00440522" w:rsidTr="00A00941">
        <w:tc>
          <w:tcPr>
            <w:tcW w:w="1807" w:type="dxa"/>
            <w:vMerge/>
          </w:tcPr>
          <w:p w:rsidR="00440522" w:rsidRDefault="00440522"/>
        </w:tc>
        <w:tc>
          <w:tcPr>
            <w:tcW w:w="2813" w:type="dxa"/>
            <w:vMerge/>
          </w:tcPr>
          <w:p w:rsidR="00440522" w:rsidRDefault="00440522" w:rsidP="00696AB4"/>
        </w:tc>
        <w:tc>
          <w:tcPr>
            <w:tcW w:w="3541" w:type="dxa"/>
            <w:gridSpan w:val="3"/>
          </w:tcPr>
          <w:p w:rsidR="00440522" w:rsidRPr="00440522" w:rsidRDefault="00440522" w:rsidP="00440522">
            <w:pPr>
              <w:rPr>
                <w:lang w:val="en-US"/>
              </w:rPr>
            </w:pPr>
            <w:r w:rsidRPr="00440522">
              <w:rPr>
                <w:lang w:val="en-US"/>
              </w:rPr>
              <w:t xml:space="preserve">Nature Publishing Group. </w:t>
            </w:r>
            <w:r w:rsidRPr="00440522">
              <w:t>Пакет</w:t>
            </w:r>
            <w:r w:rsidRPr="00440522">
              <w:rPr>
                <w:lang w:val="en-US"/>
              </w:rPr>
              <w:t xml:space="preserve"> «Nature»</w:t>
            </w:r>
          </w:p>
        </w:tc>
        <w:tc>
          <w:tcPr>
            <w:tcW w:w="1990" w:type="dxa"/>
            <w:gridSpan w:val="3"/>
          </w:tcPr>
          <w:p w:rsidR="00440522" w:rsidRDefault="00440522">
            <w:r>
              <w:t>полнотекстовой, политематический.</w:t>
            </w:r>
          </w:p>
          <w:p w:rsidR="00440522" w:rsidRPr="00440522" w:rsidRDefault="00440522" w:rsidP="00440522">
            <w:r w:rsidRPr="00440522">
              <w:t xml:space="preserve">Журнал </w:t>
            </w:r>
            <w:proofErr w:type="spellStart"/>
            <w:r w:rsidRPr="00440522">
              <w:t>Nature</w:t>
            </w:r>
            <w:proofErr w:type="spellEnd"/>
            <w:r w:rsidRPr="00440522">
              <w:t xml:space="preserve"> с 1869 по 2011 год</w:t>
            </w:r>
          </w:p>
        </w:tc>
        <w:tc>
          <w:tcPr>
            <w:tcW w:w="1705" w:type="dxa"/>
            <w:gridSpan w:val="2"/>
          </w:tcPr>
          <w:p w:rsidR="00440522" w:rsidRPr="00440522" w:rsidRDefault="00440522">
            <w:pPr>
              <w:rPr>
                <w:lang w:val="en-US"/>
              </w:rPr>
            </w:pPr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440522" w:rsidRPr="00440522" w:rsidRDefault="00440522">
            <w:pPr>
              <w:rPr>
                <w:lang w:val="en-US"/>
              </w:rPr>
            </w:pPr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>359622 статей</w:t>
            </w:r>
          </w:p>
        </w:tc>
        <w:tc>
          <w:tcPr>
            <w:tcW w:w="1285" w:type="dxa"/>
            <w:vMerge/>
          </w:tcPr>
          <w:p w:rsidR="00440522" w:rsidRPr="00440522" w:rsidRDefault="00440522">
            <w:pPr>
              <w:rPr>
                <w:lang w:val="en-US"/>
              </w:rPr>
            </w:pPr>
          </w:p>
        </w:tc>
      </w:tr>
      <w:tr w:rsidR="00236536" w:rsidRPr="00236536" w:rsidTr="00A00941">
        <w:tc>
          <w:tcPr>
            <w:tcW w:w="1807" w:type="dxa"/>
            <w:vMerge/>
          </w:tcPr>
          <w:p w:rsidR="00236536" w:rsidRDefault="00236536"/>
        </w:tc>
        <w:tc>
          <w:tcPr>
            <w:tcW w:w="2813" w:type="dxa"/>
            <w:vMerge/>
          </w:tcPr>
          <w:p w:rsidR="00236536" w:rsidRDefault="00236536" w:rsidP="00696AB4"/>
        </w:tc>
        <w:tc>
          <w:tcPr>
            <w:tcW w:w="3541" w:type="dxa"/>
            <w:gridSpan w:val="3"/>
          </w:tcPr>
          <w:p w:rsidR="00236536" w:rsidRPr="009C117B" w:rsidRDefault="009E2B95" w:rsidP="00236536">
            <w:hyperlink r:id="rId13" w:history="1">
              <w:proofErr w:type="spellStart"/>
              <w:r w:rsidR="00236536" w:rsidRPr="009C117B">
                <w:rPr>
                  <w:rStyle w:val="a4"/>
                  <w:color w:val="auto"/>
                  <w:u w:val="none"/>
                </w:rPr>
                <w:t>Royal</w:t>
              </w:r>
              <w:proofErr w:type="spellEnd"/>
              <w:r w:rsidR="00236536" w:rsidRPr="009C117B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236536" w:rsidRPr="009C117B">
                <w:rPr>
                  <w:rStyle w:val="a4"/>
                  <w:color w:val="auto"/>
                  <w:u w:val="none"/>
                </w:rPr>
                <w:t>Society</w:t>
              </w:r>
              <w:proofErr w:type="spellEnd"/>
              <w:r w:rsidR="00236536" w:rsidRPr="009C117B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236536" w:rsidRPr="009C117B">
                <w:rPr>
                  <w:rStyle w:val="a4"/>
                  <w:color w:val="auto"/>
                  <w:u w:val="none"/>
                </w:rPr>
                <w:t>of</w:t>
              </w:r>
              <w:proofErr w:type="spellEnd"/>
              <w:r w:rsidR="00236536" w:rsidRPr="009C117B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236536" w:rsidRPr="009C117B">
                <w:rPr>
                  <w:rStyle w:val="a4"/>
                  <w:color w:val="auto"/>
                  <w:u w:val="none"/>
                </w:rPr>
                <w:t>Chemistry</w:t>
              </w:r>
              <w:proofErr w:type="spellEnd"/>
            </w:hyperlink>
            <w:r w:rsidR="009C117B" w:rsidRPr="009C117B">
              <w:t xml:space="preserve">. </w:t>
            </w:r>
            <w:r w:rsidR="009C117B" w:rsidRPr="00236536">
              <w:t xml:space="preserve">Архив </w:t>
            </w:r>
            <w:r w:rsidR="009C117B" w:rsidRPr="00236536">
              <w:lastRenderedPageBreak/>
              <w:t>журналов Королевского химического общества (RSC) </w:t>
            </w:r>
          </w:p>
        </w:tc>
        <w:tc>
          <w:tcPr>
            <w:tcW w:w="1990" w:type="dxa"/>
            <w:gridSpan w:val="3"/>
          </w:tcPr>
          <w:p w:rsidR="00236536" w:rsidRDefault="00236536" w:rsidP="00236536">
            <w:r>
              <w:lastRenderedPageBreak/>
              <w:t xml:space="preserve">полнотекстовой, </w:t>
            </w:r>
            <w:r>
              <w:lastRenderedPageBreak/>
              <w:t>политематический.</w:t>
            </w:r>
          </w:p>
          <w:p w:rsidR="00236536" w:rsidRPr="00236536" w:rsidRDefault="00236536" w:rsidP="00236536">
            <w:r>
              <w:t>Ж</w:t>
            </w:r>
            <w:r w:rsidRPr="00236536">
              <w:t>урналы с 1841 по 2012 год</w:t>
            </w:r>
          </w:p>
        </w:tc>
        <w:tc>
          <w:tcPr>
            <w:tcW w:w="1705" w:type="dxa"/>
            <w:gridSpan w:val="2"/>
          </w:tcPr>
          <w:p w:rsidR="00236536" w:rsidRDefault="00236536">
            <w:r>
              <w:lastRenderedPageBreak/>
              <w:t xml:space="preserve">доступ членам </w:t>
            </w:r>
            <w:r>
              <w:lastRenderedPageBreak/>
              <w:t>консорциума НЭИКОН</w:t>
            </w:r>
          </w:p>
        </w:tc>
        <w:tc>
          <w:tcPr>
            <w:tcW w:w="1284" w:type="dxa"/>
            <w:gridSpan w:val="2"/>
          </w:tcPr>
          <w:p w:rsidR="00236536" w:rsidRDefault="00236536">
            <w:pP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</w:pPr>
            <w:r w:rsidRPr="00236536"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lastRenderedPageBreak/>
              <w:t>279</w:t>
            </w:r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> </w:t>
            </w:r>
            <w:r w:rsidRPr="00236536"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>912</w:t>
            </w:r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lastRenderedPageBreak/>
              <w:t>статей</w:t>
            </w:r>
          </w:p>
        </w:tc>
        <w:tc>
          <w:tcPr>
            <w:tcW w:w="1285" w:type="dxa"/>
            <w:vMerge/>
          </w:tcPr>
          <w:p w:rsidR="00236536" w:rsidRPr="00236536" w:rsidRDefault="00236536"/>
        </w:tc>
      </w:tr>
      <w:tr w:rsidR="00D0637A" w:rsidTr="00A00941">
        <w:tc>
          <w:tcPr>
            <w:tcW w:w="1807" w:type="dxa"/>
            <w:vMerge/>
          </w:tcPr>
          <w:p w:rsidR="00D0637A" w:rsidRPr="00236536" w:rsidRDefault="00D0637A"/>
        </w:tc>
        <w:tc>
          <w:tcPr>
            <w:tcW w:w="2813" w:type="dxa"/>
            <w:vMerge/>
          </w:tcPr>
          <w:p w:rsidR="00D0637A" w:rsidRPr="00236536" w:rsidRDefault="00D0637A" w:rsidP="00696AB4"/>
        </w:tc>
        <w:tc>
          <w:tcPr>
            <w:tcW w:w="3541" w:type="dxa"/>
            <w:gridSpan w:val="3"/>
          </w:tcPr>
          <w:p w:rsidR="00D0637A" w:rsidRPr="00C16C15" w:rsidRDefault="00D0637A" w:rsidP="00C16C15">
            <w:pPr>
              <w:rPr>
                <w:bCs/>
                <w:color w:val="000000"/>
                <w:lang w:val="en-US"/>
              </w:rPr>
            </w:pPr>
            <w:r w:rsidRPr="0004730A">
              <w:rPr>
                <w:rFonts w:ascii="Times New Roman" w:hAnsi="Times New Roman" w:cs="Times New Roman"/>
                <w:lang w:val="en-US"/>
              </w:rPr>
              <w:t>Annual</w:t>
            </w:r>
            <w:r w:rsidRPr="00C16C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4730A">
              <w:rPr>
                <w:rFonts w:ascii="Times New Roman" w:hAnsi="Times New Roman" w:cs="Times New Roman"/>
                <w:lang w:val="en-US"/>
              </w:rPr>
              <w:t>Reviews</w:t>
            </w:r>
            <w:r w:rsidRPr="00C16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C15" w:rsidRPr="00C16C15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="00C16C15" w:rsidRPr="00C16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C15" w:rsidRPr="00C16C15">
              <w:t>Архив</w:t>
            </w:r>
            <w:r w:rsidR="00C16C15" w:rsidRPr="00C16C15">
              <w:rPr>
                <w:lang w:val="en-US"/>
              </w:rPr>
              <w:t xml:space="preserve"> </w:t>
            </w:r>
            <w:r w:rsidR="00C16C15">
              <w:t>и</w:t>
            </w:r>
            <w:r w:rsidR="00C16C15" w:rsidRPr="00C16C15">
              <w:t>здательства</w:t>
            </w:r>
            <w:r w:rsidR="00C16C15" w:rsidRPr="00C16C15">
              <w:rPr>
                <w:lang w:val="en-US"/>
              </w:rPr>
              <w:t xml:space="preserve"> Annual Reviews. </w:t>
            </w:r>
            <w:r w:rsidR="00C16C15" w:rsidRPr="00C16C15">
              <w:t>Пакет</w:t>
            </w:r>
            <w:r w:rsidR="00C16C15" w:rsidRPr="00C16C15">
              <w:rPr>
                <w:lang w:val="en-US"/>
              </w:rPr>
              <w:t xml:space="preserve"> «Full Collection»</w:t>
            </w:r>
          </w:p>
        </w:tc>
        <w:tc>
          <w:tcPr>
            <w:tcW w:w="1990" w:type="dxa"/>
            <w:gridSpan w:val="3"/>
          </w:tcPr>
          <w:p w:rsidR="00D0637A" w:rsidRDefault="00D0637A">
            <w:r>
              <w:t xml:space="preserve">полнотекстовой, </w:t>
            </w:r>
            <w:proofErr w:type="gramStart"/>
            <w:r>
              <w:t>политематический</w:t>
            </w:r>
            <w:proofErr w:type="gramEnd"/>
            <w:r>
              <w:t xml:space="preserve"> </w:t>
            </w:r>
            <w:r w:rsidRPr="00696AB4">
              <w:t>(общественные и социальные науки, медицина, технологии)</w:t>
            </w:r>
            <w:r w:rsidR="00BF59AE">
              <w:t>.</w:t>
            </w:r>
          </w:p>
          <w:p w:rsidR="00BF59AE" w:rsidRDefault="00BF59AE">
            <w:r>
              <w:t>Ж</w:t>
            </w:r>
            <w:r w:rsidRPr="00274CFA">
              <w:t>урналы (ежегодники) с 1936 по 2006 год</w:t>
            </w:r>
          </w:p>
        </w:tc>
        <w:tc>
          <w:tcPr>
            <w:tcW w:w="1705" w:type="dxa"/>
            <w:gridSpan w:val="2"/>
          </w:tcPr>
          <w:p w:rsidR="00D0637A" w:rsidRDefault="00D0637A"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D0637A" w:rsidRDefault="00BF59AE">
            <w:r w:rsidRPr="003C76C2">
              <w:t>24</w:t>
            </w:r>
            <w:r>
              <w:t> </w:t>
            </w:r>
            <w:r w:rsidRPr="003C76C2">
              <w:t>554</w:t>
            </w:r>
            <w:r>
              <w:t xml:space="preserve"> статей</w:t>
            </w:r>
          </w:p>
        </w:tc>
        <w:tc>
          <w:tcPr>
            <w:tcW w:w="1285" w:type="dxa"/>
            <w:vMerge/>
          </w:tcPr>
          <w:p w:rsidR="00D0637A" w:rsidRDefault="00D0637A"/>
        </w:tc>
      </w:tr>
      <w:tr w:rsidR="00D0637A" w:rsidRPr="00696AB4" w:rsidTr="00A00941">
        <w:tc>
          <w:tcPr>
            <w:tcW w:w="1807" w:type="dxa"/>
            <w:vMerge/>
          </w:tcPr>
          <w:p w:rsidR="00D0637A" w:rsidRDefault="00D0637A"/>
        </w:tc>
        <w:tc>
          <w:tcPr>
            <w:tcW w:w="2813" w:type="dxa"/>
            <w:vMerge/>
          </w:tcPr>
          <w:p w:rsidR="00D0637A" w:rsidRPr="00696AB4" w:rsidRDefault="00D0637A" w:rsidP="00696AB4"/>
        </w:tc>
        <w:tc>
          <w:tcPr>
            <w:tcW w:w="3541" w:type="dxa"/>
            <w:gridSpan w:val="3"/>
          </w:tcPr>
          <w:p w:rsidR="00D0637A" w:rsidRPr="00167286" w:rsidRDefault="00D0637A" w:rsidP="00167286">
            <w:pPr>
              <w:rPr>
                <w:bCs/>
                <w:color w:val="000000"/>
              </w:rPr>
            </w:pPr>
            <w:r w:rsidRPr="0004730A">
              <w:rPr>
                <w:rFonts w:ascii="Times New Roman" w:hAnsi="Times New Roman" w:cs="Times New Roman"/>
                <w:lang w:val="en-US"/>
              </w:rPr>
              <w:t>Sage</w:t>
            </w:r>
            <w:r w:rsidRPr="001672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STM</w:t>
            </w:r>
            <w:r w:rsidRPr="001672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4730A">
              <w:rPr>
                <w:rFonts w:ascii="Times New Roman" w:hAnsi="Times New Roman" w:cs="Times New Roman"/>
                <w:lang w:val="en-US"/>
              </w:rPr>
              <w:t>Science</w:t>
            </w:r>
            <w:r w:rsidRPr="001672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730A">
              <w:rPr>
                <w:rFonts w:ascii="Times New Roman" w:hAnsi="Times New Roman" w:cs="Times New Roman"/>
                <w:lang w:val="en-US"/>
              </w:rPr>
              <w:t>Technology</w:t>
            </w:r>
            <w:r w:rsidRPr="00167286">
              <w:rPr>
                <w:rFonts w:ascii="Times New Roman" w:hAnsi="Times New Roman" w:cs="Times New Roman"/>
                <w:lang w:val="en-US"/>
              </w:rPr>
              <w:t xml:space="preserve"> &amp; </w:t>
            </w:r>
            <w:r w:rsidRPr="0004730A">
              <w:rPr>
                <w:rFonts w:ascii="Times New Roman" w:hAnsi="Times New Roman" w:cs="Times New Roman"/>
                <w:lang w:val="en-US"/>
              </w:rPr>
              <w:t>Medicine</w:t>
            </w:r>
            <w:r w:rsidRPr="00167286">
              <w:rPr>
                <w:rFonts w:ascii="Times New Roman" w:hAnsi="Times New Roman" w:cs="Times New Roman"/>
                <w:lang w:val="en-US"/>
              </w:rPr>
              <w:t>)</w:t>
            </w:r>
            <w:r w:rsidR="00167286" w:rsidRPr="00167286">
              <w:rPr>
                <w:rFonts w:ascii="Times New Roman" w:hAnsi="Times New Roman" w:cs="Times New Roman"/>
                <w:lang w:val="en-US"/>
              </w:rPr>
              <w:t>.</w:t>
            </w:r>
            <w:r w:rsidR="001672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67286">
              <w:rPr>
                <w:rFonts w:ascii="Times New Roman" w:hAnsi="Times New Roman" w:cs="Times New Roman"/>
              </w:rPr>
              <w:t xml:space="preserve">Архив </w:t>
            </w:r>
            <w:r w:rsidRPr="0004730A">
              <w:rPr>
                <w:rFonts w:ascii="Times New Roman" w:hAnsi="Times New Roman" w:cs="Times New Roman"/>
              </w:rPr>
              <w:t>журнал</w:t>
            </w:r>
            <w:r w:rsidR="00167286">
              <w:rPr>
                <w:rFonts w:ascii="Times New Roman" w:hAnsi="Times New Roman" w:cs="Times New Roman"/>
              </w:rPr>
              <w:t>ов</w:t>
            </w:r>
            <w:r w:rsidRPr="00167286">
              <w:rPr>
                <w:rFonts w:ascii="Times New Roman" w:hAnsi="Times New Roman" w:cs="Times New Roman"/>
              </w:rPr>
              <w:t xml:space="preserve"> </w:t>
            </w:r>
            <w:r w:rsidRPr="0004730A">
              <w:rPr>
                <w:rFonts w:ascii="Times New Roman" w:hAnsi="Times New Roman" w:cs="Times New Roman"/>
              </w:rPr>
              <w:t>издательства</w:t>
            </w:r>
            <w:r w:rsidRPr="00167286">
              <w:rPr>
                <w:rFonts w:ascii="Times New Roman" w:hAnsi="Times New Roman" w:cs="Times New Roman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Sage</w:t>
            </w:r>
          </w:p>
        </w:tc>
        <w:tc>
          <w:tcPr>
            <w:tcW w:w="1990" w:type="dxa"/>
            <w:gridSpan w:val="3"/>
          </w:tcPr>
          <w:p w:rsidR="00D0637A" w:rsidRDefault="00D0637A">
            <w:proofErr w:type="gramStart"/>
            <w:r>
              <w:t xml:space="preserve">полнотекстовой, политематический </w:t>
            </w:r>
            <w:r w:rsidRPr="00696AB4">
              <w:t>(естественные науки, бизнес, социальные науки, техника и технология, медицина, </w:t>
            </w:r>
            <w:proofErr w:type="spellStart"/>
            <w:r w:rsidRPr="00696AB4">
              <w:t>социо</w:t>
            </w:r>
            <w:proofErr w:type="spellEnd"/>
            <w:r w:rsidR="00A308D7">
              <w:t>-</w:t>
            </w:r>
            <w:r w:rsidRPr="00696AB4">
              <w:t>логия, криминалистика, этнология и психология, биология, география, химия, библиотечное дело)</w:t>
            </w:r>
            <w:r w:rsidR="00D436B1">
              <w:t>.</w:t>
            </w:r>
            <w:proofErr w:type="gramEnd"/>
          </w:p>
          <w:p w:rsidR="00D436B1" w:rsidRPr="00D436B1" w:rsidRDefault="00D436B1" w:rsidP="00D436B1">
            <w:r>
              <w:t>Ж</w:t>
            </w:r>
            <w:r w:rsidRPr="00D436B1">
              <w:t>урналы с 1890 по 2011 год</w:t>
            </w:r>
          </w:p>
        </w:tc>
        <w:tc>
          <w:tcPr>
            <w:tcW w:w="1705" w:type="dxa"/>
            <w:gridSpan w:val="2"/>
          </w:tcPr>
          <w:p w:rsidR="00D0637A" w:rsidRPr="00696AB4" w:rsidRDefault="00D0637A"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D0637A" w:rsidRPr="00696AB4" w:rsidRDefault="00813D92">
            <w:r w:rsidRPr="00813D92">
              <w:t>441</w:t>
            </w:r>
            <w:r>
              <w:t> </w:t>
            </w:r>
            <w:r w:rsidRPr="00813D92">
              <w:t>590</w:t>
            </w:r>
            <w:r>
              <w:t xml:space="preserve"> статей</w:t>
            </w:r>
          </w:p>
        </w:tc>
        <w:tc>
          <w:tcPr>
            <w:tcW w:w="1285" w:type="dxa"/>
            <w:vMerge/>
          </w:tcPr>
          <w:p w:rsidR="00D0637A" w:rsidRPr="00696AB4" w:rsidRDefault="00D0637A"/>
        </w:tc>
      </w:tr>
      <w:tr w:rsidR="00D0637A" w:rsidRPr="00FF3582" w:rsidTr="00A00941">
        <w:tc>
          <w:tcPr>
            <w:tcW w:w="1807" w:type="dxa"/>
            <w:vMerge/>
          </w:tcPr>
          <w:p w:rsidR="00D0637A" w:rsidRPr="00696AB4" w:rsidRDefault="00D0637A"/>
        </w:tc>
        <w:tc>
          <w:tcPr>
            <w:tcW w:w="2813" w:type="dxa"/>
            <w:vMerge/>
          </w:tcPr>
          <w:p w:rsidR="00D0637A" w:rsidRPr="00696AB4" w:rsidRDefault="00D0637A"/>
        </w:tc>
        <w:tc>
          <w:tcPr>
            <w:tcW w:w="3541" w:type="dxa"/>
            <w:gridSpan w:val="3"/>
          </w:tcPr>
          <w:p w:rsidR="00D0637A" w:rsidRPr="00AE0D35" w:rsidRDefault="00D0637A">
            <w:pPr>
              <w:rPr>
                <w:bCs/>
                <w:color w:val="000000"/>
                <w:lang w:val="en-US"/>
              </w:rPr>
            </w:pPr>
            <w:r w:rsidRPr="0004730A">
              <w:rPr>
                <w:rFonts w:ascii="Times New Roman" w:hAnsi="Times New Roman" w:cs="Times New Roman"/>
                <w:lang w:val="en-US"/>
              </w:rPr>
              <w:t>Cambridge</w:t>
            </w:r>
            <w:r w:rsidRPr="00CA23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University</w:t>
            </w:r>
            <w:r w:rsidRPr="00CA23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30A">
              <w:rPr>
                <w:rFonts w:ascii="Times New Roman" w:hAnsi="Times New Roman" w:cs="Times New Roman"/>
                <w:lang w:val="en-US"/>
              </w:rPr>
              <w:t>Press</w:t>
            </w:r>
            <w:r w:rsidR="00AE0D35" w:rsidRPr="00CA231C">
              <w:rPr>
                <w:rFonts w:ascii="Times New Roman" w:hAnsi="Times New Roman" w:cs="Times New Roman"/>
                <w:lang w:val="en-US"/>
              </w:rPr>
              <w:t>.</w:t>
            </w:r>
            <w:r w:rsidRPr="00CA23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D35" w:rsidRPr="00AE0D35">
              <w:t>Архив</w:t>
            </w:r>
            <w:r w:rsidR="00AE0D35" w:rsidRPr="00AE0D35">
              <w:rPr>
                <w:lang w:val="en-US"/>
              </w:rPr>
              <w:t> </w:t>
            </w:r>
            <w:r w:rsidR="00AE0D35" w:rsidRPr="00AE0D35">
              <w:t>издательства</w:t>
            </w:r>
            <w:r w:rsidR="00AE0D35" w:rsidRPr="00AE0D35">
              <w:rPr>
                <w:lang w:val="en-US"/>
              </w:rPr>
              <w:t> Cambridge University Press. </w:t>
            </w:r>
            <w:r w:rsidR="00AE0D35" w:rsidRPr="00AE0D35">
              <w:t>Пакет</w:t>
            </w:r>
            <w:r w:rsidR="00AE0D35" w:rsidRPr="00AE0D35">
              <w:rPr>
                <w:lang w:val="en-US"/>
              </w:rPr>
              <w:t xml:space="preserve"> «Cambridge Journals Digital Archive (CJDA)»</w:t>
            </w:r>
          </w:p>
        </w:tc>
        <w:tc>
          <w:tcPr>
            <w:tcW w:w="1990" w:type="dxa"/>
            <w:gridSpan w:val="3"/>
          </w:tcPr>
          <w:p w:rsidR="00D0637A" w:rsidRDefault="00D0637A">
            <w:proofErr w:type="gramStart"/>
            <w:r>
              <w:t xml:space="preserve">полнотекстовой, политематический </w:t>
            </w:r>
            <w:r w:rsidRPr="00FF3582">
              <w:t>(биология и биомедицинские науки, физиология, психология и психиатрия, вычислительная техника, науки о Земле, экология, математика, физика, технические науки, сельское хозяйство, экономика, история, философия, политология, юриспруденция, лингвистика, социология, религия, культурология, музыка, театр, археология и антропология, региональные исследования)</w:t>
            </w:r>
            <w:r w:rsidR="003C76C2">
              <w:t>.</w:t>
            </w:r>
            <w:proofErr w:type="gramEnd"/>
          </w:p>
          <w:p w:rsidR="003C76C2" w:rsidRPr="003C76C2" w:rsidRDefault="003C76C2" w:rsidP="003C76C2">
            <w:r>
              <w:t>Ж</w:t>
            </w:r>
            <w:r w:rsidRPr="003C76C2">
              <w:t>урналы с 1827 по 2012 год</w:t>
            </w:r>
          </w:p>
        </w:tc>
        <w:tc>
          <w:tcPr>
            <w:tcW w:w="1705" w:type="dxa"/>
            <w:gridSpan w:val="2"/>
          </w:tcPr>
          <w:p w:rsidR="00D0637A" w:rsidRPr="00FF3582" w:rsidRDefault="00D0637A"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D0637A" w:rsidRPr="00FF3582" w:rsidRDefault="003C76C2"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>595086 статей</w:t>
            </w:r>
          </w:p>
        </w:tc>
        <w:tc>
          <w:tcPr>
            <w:tcW w:w="1285" w:type="dxa"/>
            <w:vMerge/>
          </w:tcPr>
          <w:p w:rsidR="00D0637A" w:rsidRPr="00FF3582" w:rsidRDefault="00D0637A"/>
        </w:tc>
      </w:tr>
      <w:tr w:rsidR="00D0637A" w:rsidRPr="007842FF" w:rsidTr="00A00941">
        <w:tc>
          <w:tcPr>
            <w:tcW w:w="1807" w:type="dxa"/>
            <w:vMerge/>
          </w:tcPr>
          <w:p w:rsidR="00D0637A" w:rsidRPr="00FF3582" w:rsidRDefault="00D0637A"/>
        </w:tc>
        <w:tc>
          <w:tcPr>
            <w:tcW w:w="2813" w:type="dxa"/>
            <w:vMerge/>
          </w:tcPr>
          <w:p w:rsidR="00D0637A" w:rsidRPr="00FF3582" w:rsidRDefault="00D0637A"/>
        </w:tc>
        <w:tc>
          <w:tcPr>
            <w:tcW w:w="3541" w:type="dxa"/>
            <w:gridSpan w:val="3"/>
          </w:tcPr>
          <w:p w:rsidR="00D0637A" w:rsidRPr="00850C29" w:rsidRDefault="00D0637A">
            <w:pPr>
              <w:rPr>
                <w:rFonts w:cstheme="minorHAnsi"/>
              </w:rPr>
            </w:pPr>
            <w:proofErr w:type="spellStart"/>
            <w:r w:rsidRPr="00850C29">
              <w:rPr>
                <w:rFonts w:cstheme="minorHAnsi"/>
              </w:rPr>
              <w:t>Oxford</w:t>
            </w:r>
            <w:proofErr w:type="spellEnd"/>
            <w:r w:rsidRPr="00850C29">
              <w:rPr>
                <w:rFonts w:cstheme="minorHAnsi"/>
              </w:rPr>
              <w:t xml:space="preserve"> </w:t>
            </w:r>
            <w:proofErr w:type="spellStart"/>
            <w:r w:rsidRPr="00850C29">
              <w:rPr>
                <w:rFonts w:cstheme="minorHAnsi"/>
              </w:rPr>
              <w:t>University</w:t>
            </w:r>
            <w:proofErr w:type="spellEnd"/>
            <w:r w:rsidRPr="00850C29">
              <w:rPr>
                <w:rFonts w:cstheme="minorHAnsi"/>
              </w:rPr>
              <w:t xml:space="preserve"> </w:t>
            </w:r>
            <w:proofErr w:type="spellStart"/>
            <w:r w:rsidRPr="00850C29">
              <w:rPr>
                <w:rFonts w:cstheme="minorHAnsi"/>
              </w:rPr>
              <w:t>Press</w:t>
            </w:r>
            <w:proofErr w:type="spellEnd"/>
            <w:r w:rsidRPr="00850C29">
              <w:rPr>
                <w:rFonts w:cstheme="minorHAnsi"/>
              </w:rPr>
              <w:t xml:space="preserve"> (24 </w:t>
            </w:r>
            <w:proofErr w:type="gramStart"/>
            <w:r w:rsidRPr="00850C29">
              <w:rPr>
                <w:rFonts w:cstheme="minorHAnsi"/>
              </w:rPr>
              <w:t>научных</w:t>
            </w:r>
            <w:proofErr w:type="gramEnd"/>
            <w:r w:rsidRPr="00850C29">
              <w:rPr>
                <w:rFonts w:cstheme="minorHAnsi"/>
              </w:rPr>
              <w:t xml:space="preserve"> журнала издательства)</w:t>
            </w:r>
            <w:r w:rsidR="00850C29" w:rsidRPr="00850C29">
              <w:rPr>
                <w:rFonts w:cstheme="minorHAnsi"/>
              </w:rPr>
              <w:t>.</w:t>
            </w:r>
          </w:p>
          <w:p w:rsidR="00850C29" w:rsidRPr="00850C29" w:rsidRDefault="00850C29" w:rsidP="00850C29">
            <w:pPr>
              <w:rPr>
                <w:rFonts w:cstheme="minorHAnsi"/>
                <w:lang w:val="en-US"/>
              </w:rPr>
            </w:pPr>
            <w:r w:rsidRPr="00850C29">
              <w:rPr>
                <w:rFonts w:cstheme="minorHAnsi"/>
              </w:rPr>
              <w:t>Архив</w:t>
            </w:r>
            <w:r w:rsidRPr="00850C29">
              <w:rPr>
                <w:rFonts w:cstheme="minorHAnsi"/>
                <w:lang w:val="en-US"/>
              </w:rPr>
              <w:t xml:space="preserve"> </w:t>
            </w:r>
            <w:r w:rsidRPr="00850C29">
              <w:rPr>
                <w:rFonts w:cstheme="minorHAnsi"/>
              </w:rPr>
              <w:t>издательства</w:t>
            </w:r>
            <w:r w:rsidRPr="00850C29">
              <w:rPr>
                <w:rFonts w:cstheme="minorHAnsi"/>
                <w:lang w:val="en-US"/>
              </w:rPr>
              <w:t> </w:t>
            </w:r>
          </w:p>
          <w:p w:rsidR="00850C29" w:rsidRPr="00850C29" w:rsidRDefault="00850C29" w:rsidP="00850C29">
            <w:pPr>
              <w:rPr>
                <w:lang w:val="en-US"/>
              </w:rPr>
            </w:pPr>
            <w:r w:rsidRPr="00850C29">
              <w:rPr>
                <w:rFonts w:cstheme="minorHAnsi"/>
                <w:lang w:val="en-US"/>
              </w:rPr>
              <w:t xml:space="preserve"> Oxford University Press. </w:t>
            </w:r>
            <w:r w:rsidRPr="00850C29">
              <w:rPr>
                <w:rFonts w:cstheme="minorHAnsi"/>
              </w:rPr>
              <w:t>Пакет</w:t>
            </w:r>
            <w:r w:rsidRPr="00850C29">
              <w:rPr>
                <w:rFonts w:cstheme="minorHAnsi"/>
                <w:lang w:val="en-US"/>
              </w:rPr>
              <w:t xml:space="preserve"> «Archive Complete»</w:t>
            </w:r>
          </w:p>
        </w:tc>
        <w:tc>
          <w:tcPr>
            <w:tcW w:w="1990" w:type="dxa"/>
            <w:gridSpan w:val="3"/>
          </w:tcPr>
          <w:p w:rsidR="00D0637A" w:rsidRDefault="00D0637A">
            <w:proofErr w:type="gramStart"/>
            <w:r>
              <w:t>полнотекстовой, политематический (</w:t>
            </w:r>
            <w:r w:rsidRPr="00625ADB">
              <w:t>история, биология, право, религия, медицина, психология, библиотечное дело, экономика, искусствоведение, естествознание)</w:t>
            </w:r>
            <w:r w:rsidR="00900B5A">
              <w:t>.</w:t>
            </w:r>
            <w:proofErr w:type="gramEnd"/>
          </w:p>
          <w:p w:rsidR="00900B5A" w:rsidRPr="00900B5A" w:rsidRDefault="00900B5A" w:rsidP="00900B5A">
            <w:r>
              <w:t>Ж</w:t>
            </w:r>
            <w:r w:rsidRPr="00900B5A">
              <w:t>урналы с 1849 по 2012 год</w:t>
            </w:r>
          </w:p>
        </w:tc>
        <w:tc>
          <w:tcPr>
            <w:tcW w:w="1705" w:type="dxa"/>
            <w:gridSpan w:val="2"/>
          </w:tcPr>
          <w:p w:rsidR="00D0637A" w:rsidRPr="007842FF" w:rsidRDefault="00D0637A">
            <w:r>
              <w:t>доступ членам консорциума НЭИКОН</w:t>
            </w:r>
          </w:p>
        </w:tc>
        <w:tc>
          <w:tcPr>
            <w:tcW w:w="1284" w:type="dxa"/>
            <w:gridSpan w:val="2"/>
          </w:tcPr>
          <w:p w:rsidR="00D0637A" w:rsidRPr="007842FF" w:rsidRDefault="008022BB">
            <w:r>
              <w:rPr>
                <w:rFonts w:ascii="Arial" w:hAnsi="Arial" w:cs="Arial"/>
                <w:color w:val="0A114D"/>
                <w:sz w:val="21"/>
                <w:szCs w:val="21"/>
                <w:shd w:val="clear" w:color="auto" w:fill="FFFFFF"/>
              </w:rPr>
              <w:t>883752 статей</w:t>
            </w:r>
          </w:p>
        </w:tc>
        <w:tc>
          <w:tcPr>
            <w:tcW w:w="1285" w:type="dxa"/>
            <w:vMerge/>
          </w:tcPr>
          <w:p w:rsidR="00D0637A" w:rsidRPr="007842FF" w:rsidRDefault="00D0637A"/>
        </w:tc>
      </w:tr>
      <w:tr w:rsidR="00D0637A" w:rsidRPr="00696AB4" w:rsidTr="00A00941">
        <w:tc>
          <w:tcPr>
            <w:tcW w:w="1807" w:type="dxa"/>
            <w:vMerge/>
          </w:tcPr>
          <w:p w:rsidR="00D0637A" w:rsidRPr="007842FF" w:rsidRDefault="00D0637A"/>
        </w:tc>
        <w:tc>
          <w:tcPr>
            <w:tcW w:w="2813" w:type="dxa"/>
            <w:vMerge/>
          </w:tcPr>
          <w:p w:rsidR="00D0637A" w:rsidRPr="007842FF" w:rsidRDefault="00D0637A"/>
        </w:tc>
        <w:tc>
          <w:tcPr>
            <w:tcW w:w="3541" w:type="dxa"/>
            <w:gridSpan w:val="3"/>
          </w:tcPr>
          <w:p w:rsidR="00D0637A" w:rsidRPr="00CA231C" w:rsidRDefault="00E3590E">
            <w:pPr>
              <w:rPr>
                <w:bCs/>
                <w:i/>
                <w:color w:val="000000"/>
              </w:rPr>
            </w:pPr>
            <w:r w:rsidRPr="00141348">
              <w:rPr>
                <w:bCs/>
                <w:i/>
                <w:color w:val="000000"/>
              </w:rPr>
              <w:t>Итого по архиву журналов НЭИКОН:</w:t>
            </w:r>
          </w:p>
        </w:tc>
        <w:tc>
          <w:tcPr>
            <w:tcW w:w="1990" w:type="dxa"/>
            <w:gridSpan w:val="3"/>
          </w:tcPr>
          <w:p w:rsidR="00BD0C3F" w:rsidRPr="00BD0C3F" w:rsidRDefault="00BD0C3F" w:rsidP="00BD0C3F"/>
        </w:tc>
        <w:tc>
          <w:tcPr>
            <w:tcW w:w="1705" w:type="dxa"/>
            <w:gridSpan w:val="2"/>
          </w:tcPr>
          <w:p w:rsidR="00D0637A" w:rsidRPr="00696AB4" w:rsidRDefault="00D0637A"/>
        </w:tc>
        <w:tc>
          <w:tcPr>
            <w:tcW w:w="1284" w:type="dxa"/>
            <w:gridSpan w:val="2"/>
          </w:tcPr>
          <w:p w:rsidR="00D0637A" w:rsidRDefault="00E3590E">
            <w:r w:rsidRPr="00E3590E">
              <w:t xml:space="preserve">3288 </w:t>
            </w:r>
            <w:proofErr w:type="spellStart"/>
            <w:r>
              <w:t>наим</w:t>
            </w:r>
            <w:proofErr w:type="spellEnd"/>
            <w:r>
              <w:t>. журналов/</w:t>
            </w:r>
          </w:p>
          <w:p w:rsidR="00E3590E" w:rsidRPr="00E3590E" w:rsidRDefault="00E3590E">
            <w:r>
              <w:t>3891637 статей</w:t>
            </w:r>
          </w:p>
        </w:tc>
        <w:tc>
          <w:tcPr>
            <w:tcW w:w="1285" w:type="dxa"/>
            <w:vMerge/>
          </w:tcPr>
          <w:p w:rsidR="00D0637A" w:rsidRPr="00696AB4" w:rsidRDefault="00D0637A"/>
        </w:tc>
      </w:tr>
      <w:tr w:rsidR="00D0637A" w:rsidRPr="00696AB4" w:rsidTr="00A00941">
        <w:tc>
          <w:tcPr>
            <w:tcW w:w="1807" w:type="dxa"/>
          </w:tcPr>
          <w:p w:rsidR="00D0637A" w:rsidRPr="00696AB4" w:rsidRDefault="00D0637A">
            <w:r w:rsidRPr="00387D24">
              <w:rPr>
                <w:rFonts w:ascii="Times New Roman" w:hAnsi="Times New Roman" w:cs="Times New Roman"/>
                <w:b/>
              </w:rPr>
              <w:t>ИС ЭКБСОН</w:t>
            </w:r>
          </w:p>
        </w:tc>
        <w:tc>
          <w:tcPr>
            <w:tcW w:w="2813" w:type="dxa"/>
          </w:tcPr>
          <w:p w:rsidR="00D0637A" w:rsidRDefault="009E2B95">
            <w:hyperlink r:id="rId14" w:history="1">
              <w:r w:rsidR="00D0637A" w:rsidRPr="00B8044B">
                <w:rPr>
                  <w:rStyle w:val="a4"/>
                </w:rPr>
                <w:t>http://www.vlibrary.ru/</w:t>
              </w:r>
            </w:hyperlink>
          </w:p>
          <w:p w:rsidR="00D0637A" w:rsidRPr="00696AB4" w:rsidRDefault="00D0637A"/>
        </w:tc>
        <w:tc>
          <w:tcPr>
            <w:tcW w:w="3541" w:type="dxa"/>
            <w:gridSpan w:val="3"/>
          </w:tcPr>
          <w:p w:rsidR="00D0637A" w:rsidRPr="00696AB4" w:rsidRDefault="00D0637A" w:rsidP="00145403">
            <w:pPr>
              <w:rPr>
                <w:bCs/>
                <w:color w:val="000000"/>
              </w:rPr>
            </w:pPr>
            <w:r w:rsidRPr="00387D24">
              <w:rPr>
                <w:rFonts w:ascii="Times New Roman" w:hAnsi="Times New Roman" w:cs="Times New Roman"/>
              </w:rPr>
              <w:t>информационная система доступа к электронным каталогам библиотек сферы образования и науки</w:t>
            </w:r>
          </w:p>
        </w:tc>
        <w:tc>
          <w:tcPr>
            <w:tcW w:w="1990" w:type="dxa"/>
            <w:gridSpan w:val="3"/>
          </w:tcPr>
          <w:p w:rsidR="00D0637A" w:rsidRPr="00696AB4" w:rsidRDefault="00D0637A">
            <w:r>
              <w:t>реферативный, политематический</w:t>
            </w:r>
          </w:p>
        </w:tc>
        <w:tc>
          <w:tcPr>
            <w:tcW w:w="1705" w:type="dxa"/>
            <w:gridSpan w:val="2"/>
          </w:tcPr>
          <w:p w:rsidR="00D0637A" w:rsidRDefault="00D0637A" w:rsidP="00145403">
            <w:r>
              <w:t>доступ членам консорциума ЭКБСОН</w:t>
            </w:r>
          </w:p>
        </w:tc>
        <w:tc>
          <w:tcPr>
            <w:tcW w:w="1284" w:type="dxa"/>
            <w:gridSpan w:val="2"/>
          </w:tcPr>
          <w:p w:rsidR="00D0637A" w:rsidRDefault="00C02EB9" w:rsidP="00145403">
            <w:r>
              <w:t>22,1 млн. записей (на 10.01.2022г.)</w:t>
            </w:r>
          </w:p>
        </w:tc>
        <w:tc>
          <w:tcPr>
            <w:tcW w:w="1285" w:type="dxa"/>
          </w:tcPr>
          <w:p w:rsidR="00D0637A" w:rsidRPr="00696AB4" w:rsidRDefault="00D0637A" w:rsidP="00145403">
            <w:r>
              <w:t>бессрочно</w:t>
            </w:r>
          </w:p>
        </w:tc>
      </w:tr>
      <w:tr w:rsidR="00D0637A" w:rsidRPr="00696AB4" w:rsidTr="00A00941">
        <w:tc>
          <w:tcPr>
            <w:tcW w:w="1807" w:type="dxa"/>
          </w:tcPr>
          <w:p w:rsidR="00D0637A" w:rsidRPr="00696AB4" w:rsidRDefault="00D0637A">
            <w:r w:rsidRPr="00387D24">
              <w:rPr>
                <w:rFonts w:ascii="Times New Roman" w:hAnsi="Times New Roman" w:cs="Times New Roman"/>
                <w:b/>
              </w:rPr>
              <w:t>БД ЕАПАТИС</w:t>
            </w:r>
          </w:p>
        </w:tc>
        <w:tc>
          <w:tcPr>
            <w:tcW w:w="2813" w:type="dxa"/>
          </w:tcPr>
          <w:p w:rsidR="00D0637A" w:rsidRPr="00C76D99" w:rsidRDefault="009E2B95" w:rsidP="00C76D99">
            <w:hyperlink r:id="rId15" w:history="1">
              <w:r w:rsidR="00D0637A" w:rsidRPr="00C76D99">
                <w:rPr>
                  <w:rStyle w:val="a4"/>
                </w:rPr>
                <w:t>http://www.eapatis.com/</w:t>
              </w:r>
            </w:hyperlink>
          </w:p>
        </w:tc>
        <w:tc>
          <w:tcPr>
            <w:tcW w:w="3541" w:type="dxa"/>
            <w:gridSpan w:val="3"/>
          </w:tcPr>
          <w:p w:rsidR="00D0637A" w:rsidRPr="00C76D99" w:rsidRDefault="00D0637A" w:rsidP="00C76D99">
            <w:r w:rsidRPr="00C76D99">
              <w:t>Евразийская патентно-информационная система</w:t>
            </w:r>
          </w:p>
        </w:tc>
        <w:tc>
          <w:tcPr>
            <w:tcW w:w="1990" w:type="dxa"/>
            <w:gridSpan w:val="3"/>
          </w:tcPr>
          <w:p w:rsidR="00D0637A" w:rsidRPr="00696AB4" w:rsidRDefault="00D0637A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</w:tcPr>
          <w:p w:rsidR="00D0637A" w:rsidRDefault="00D0637A" w:rsidP="00C76D99">
            <w:r>
              <w:t>доступ членам консорциума ЕАПАТИС</w:t>
            </w:r>
          </w:p>
        </w:tc>
        <w:tc>
          <w:tcPr>
            <w:tcW w:w="1284" w:type="dxa"/>
            <w:gridSpan w:val="2"/>
          </w:tcPr>
          <w:p w:rsidR="00D0637A" w:rsidRDefault="00AA6699" w:rsidP="00C76D99">
            <w:r>
              <w:t>86 млн. записей (на 03.12.2021г.)</w:t>
            </w:r>
          </w:p>
        </w:tc>
        <w:tc>
          <w:tcPr>
            <w:tcW w:w="1285" w:type="dxa"/>
          </w:tcPr>
          <w:p w:rsidR="00D0637A" w:rsidRPr="00696AB4" w:rsidRDefault="00D0637A" w:rsidP="00C76D99">
            <w:r>
              <w:t>бессрочно</w:t>
            </w:r>
          </w:p>
        </w:tc>
      </w:tr>
      <w:tr w:rsidR="00D0637A" w:rsidRPr="00696AB4" w:rsidTr="00A00941">
        <w:tc>
          <w:tcPr>
            <w:tcW w:w="1807" w:type="dxa"/>
          </w:tcPr>
          <w:p w:rsidR="00D0637A" w:rsidRPr="00AA6699" w:rsidRDefault="00D0637A" w:rsidP="007528EC">
            <w:pPr>
              <w:rPr>
                <w:b/>
              </w:rPr>
            </w:pPr>
            <w:r w:rsidRPr="007528EC">
              <w:rPr>
                <w:b/>
              </w:rPr>
              <w:t>Библиотека Сбербанка</w:t>
            </w:r>
          </w:p>
          <w:p w:rsidR="00D0637A" w:rsidRPr="00AA6699" w:rsidRDefault="00D0637A" w:rsidP="007528EC">
            <w:pPr>
              <w:rPr>
                <w:b/>
              </w:rPr>
            </w:pPr>
            <w:r w:rsidRPr="00AA669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SBER</w:t>
            </w:r>
            <w:r w:rsidRPr="00AA669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LIB</w:t>
            </w:r>
          </w:p>
        </w:tc>
        <w:tc>
          <w:tcPr>
            <w:tcW w:w="2813" w:type="dxa"/>
          </w:tcPr>
          <w:p w:rsidR="00D0637A" w:rsidRPr="007528EC" w:rsidRDefault="009E2B95" w:rsidP="007528EC">
            <w:hyperlink r:id="rId16" w:tgtFrame="_blank" w:history="1">
              <w:r w:rsidR="00D0637A" w:rsidRPr="007528EC">
                <w:rPr>
                  <w:rStyle w:val="a4"/>
                </w:rPr>
                <w:t>https://sberbankvip.alpinadigital.ru/</w:t>
              </w:r>
            </w:hyperlink>
          </w:p>
        </w:tc>
        <w:tc>
          <w:tcPr>
            <w:tcW w:w="3541" w:type="dxa"/>
            <w:gridSpan w:val="3"/>
          </w:tcPr>
          <w:p w:rsidR="00D0637A" w:rsidRPr="007528EC" w:rsidRDefault="00D0637A" w:rsidP="007528EC">
            <w:r w:rsidRPr="007528EC">
              <w:t xml:space="preserve">Корпоративная библиотека </w:t>
            </w:r>
            <w:proofErr w:type="spellStart"/>
            <w:proofErr w:type="gramStart"/>
            <w:r w:rsidRPr="007528EC">
              <w:t>А</w:t>
            </w:r>
            <w:proofErr w:type="gramEnd"/>
            <w:r w:rsidRPr="007528EC">
              <w:t>lpina</w:t>
            </w:r>
            <w:proofErr w:type="spellEnd"/>
            <w:r w:rsidRPr="007528EC">
              <w:t xml:space="preserve"> </w:t>
            </w:r>
            <w:proofErr w:type="spellStart"/>
            <w:r w:rsidRPr="007528EC">
              <w:t>Digital</w:t>
            </w:r>
            <w:proofErr w:type="spellEnd"/>
          </w:p>
        </w:tc>
        <w:tc>
          <w:tcPr>
            <w:tcW w:w="1990" w:type="dxa"/>
            <w:gridSpan w:val="3"/>
          </w:tcPr>
          <w:p w:rsidR="00D0637A" w:rsidRPr="00696AB4" w:rsidRDefault="00D0637A" w:rsidP="007528EC">
            <w:proofErr w:type="gramStart"/>
            <w:r>
              <w:t xml:space="preserve">полнотекстовой, политематический (полнотекстовой, менеджмент, экономика, политика, управление проектами и процессами, маркетинг, реклама, </w:t>
            </w:r>
            <w:r>
              <w:rPr>
                <w:lang w:val="en-US"/>
              </w:rPr>
              <w:t>PR</w:t>
            </w:r>
            <w:r>
              <w:t xml:space="preserve">, лидерство, саморазвитие, </w:t>
            </w:r>
            <w:proofErr w:type="spellStart"/>
            <w:r>
              <w:t>научпоп</w:t>
            </w:r>
            <w:proofErr w:type="spellEnd"/>
            <w:r>
              <w:t>, продажи, финансы)</w:t>
            </w:r>
            <w:proofErr w:type="gramEnd"/>
          </w:p>
        </w:tc>
        <w:tc>
          <w:tcPr>
            <w:tcW w:w="1705" w:type="dxa"/>
            <w:gridSpan w:val="2"/>
          </w:tcPr>
          <w:p w:rsidR="00D0637A" w:rsidRPr="00696AB4" w:rsidRDefault="00D0637A"/>
        </w:tc>
        <w:tc>
          <w:tcPr>
            <w:tcW w:w="1284" w:type="dxa"/>
            <w:gridSpan w:val="2"/>
          </w:tcPr>
          <w:p w:rsidR="00D0637A" w:rsidRPr="00696AB4" w:rsidRDefault="004673DF">
            <w:r>
              <w:t>105 книг (на 06.12.2022г.)</w:t>
            </w:r>
          </w:p>
        </w:tc>
        <w:tc>
          <w:tcPr>
            <w:tcW w:w="1285" w:type="dxa"/>
          </w:tcPr>
          <w:p w:rsidR="00D0637A" w:rsidRPr="00696AB4" w:rsidRDefault="009E2B95" w:rsidP="009E2B95">
            <w:r>
              <w:t>с</w:t>
            </w:r>
            <w:r w:rsidR="00D0637A">
              <w:t xml:space="preserve"> 2017 г</w:t>
            </w:r>
            <w:r>
              <w:t>.</w:t>
            </w:r>
            <w:r w:rsidR="00D0637A">
              <w:t xml:space="preserve"> и бессрочно</w:t>
            </w:r>
          </w:p>
        </w:tc>
      </w:tr>
      <w:tr w:rsidR="00D0637A" w:rsidRPr="00696AB4" w:rsidTr="00A00941">
        <w:tc>
          <w:tcPr>
            <w:tcW w:w="1807" w:type="dxa"/>
          </w:tcPr>
          <w:p w:rsidR="00D0637A" w:rsidRPr="00696AB4" w:rsidRDefault="00D0637A">
            <w:r w:rsidRPr="00387D24">
              <w:rPr>
                <w:rFonts w:ascii="Times New Roman" w:hAnsi="Times New Roman" w:cs="Times New Roman"/>
                <w:b/>
              </w:rPr>
              <w:t>Polpred.com</w:t>
            </w:r>
          </w:p>
        </w:tc>
        <w:tc>
          <w:tcPr>
            <w:tcW w:w="2813" w:type="dxa"/>
          </w:tcPr>
          <w:p w:rsidR="00D0637A" w:rsidRPr="00E74A62" w:rsidRDefault="009E2B95" w:rsidP="00E74A62">
            <w:hyperlink r:id="rId17" w:tgtFrame="_blank" w:history="1">
              <w:r w:rsidR="00D0637A" w:rsidRPr="00E74A62">
                <w:rPr>
                  <w:rStyle w:val="a4"/>
                </w:rPr>
                <w:t>http://www.polpred.com</w:t>
              </w:r>
            </w:hyperlink>
          </w:p>
        </w:tc>
        <w:tc>
          <w:tcPr>
            <w:tcW w:w="3541" w:type="dxa"/>
            <w:gridSpan w:val="3"/>
          </w:tcPr>
          <w:p w:rsidR="00D0637A" w:rsidRPr="00696AB4" w:rsidRDefault="00D0637A" w:rsidP="00E74A62">
            <w:pPr>
              <w:rPr>
                <w:bCs/>
                <w:color w:val="000000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Обзор СМИ</w:t>
            </w:r>
            <w:r w:rsidRPr="00E74A62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Средства Массовой Информации в электронно-библиотечной системе 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polpred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. Деловые статьи и </w:t>
            </w:r>
            <w:proofErr w:type="gram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интернет-сервисы</w:t>
            </w:r>
            <w:proofErr w:type="gramEnd"/>
          </w:p>
        </w:tc>
        <w:tc>
          <w:tcPr>
            <w:tcW w:w="1990" w:type="dxa"/>
            <w:gridSpan w:val="3"/>
          </w:tcPr>
          <w:p w:rsidR="00D0637A" w:rsidRPr="00696AB4" w:rsidRDefault="00D0637A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</w:tcPr>
          <w:p w:rsidR="00D0637A" w:rsidRPr="00696AB4" w:rsidRDefault="00D0637A"/>
        </w:tc>
        <w:tc>
          <w:tcPr>
            <w:tcW w:w="1284" w:type="dxa"/>
            <w:gridSpan w:val="2"/>
          </w:tcPr>
          <w:p w:rsidR="00D0637A" w:rsidRPr="000D1BA6" w:rsidRDefault="000D1BA6" w:rsidP="000D1BA6">
            <w:r w:rsidRPr="000D1BA6">
              <w:t>3846386</w:t>
            </w:r>
            <w:r>
              <w:t xml:space="preserve"> документов (на 6.12.2022)</w:t>
            </w:r>
          </w:p>
        </w:tc>
        <w:tc>
          <w:tcPr>
            <w:tcW w:w="1285" w:type="dxa"/>
          </w:tcPr>
          <w:p w:rsidR="00D0637A" w:rsidRPr="00696AB4" w:rsidRDefault="00D0637A" w:rsidP="00115BFC">
            <w:r w:rsidRPr="00E74A62">
              <w:t>до 15.10.202</w:t>
            </w:r>
            <w:r w:rsidR="00115BFC">
              <w:t>3</w:t>
            </w:r>
            <w:r w:rsidRPr="00E74A62">
              <w:t xml:space="preserve"> г.</w:t>
            </w:r>
          </w:p>
        </w:tc>
      </w:tr>
      <w:tr w:rsidR="00D0637A" w:rsidRPr="00696AB4" w:rsidTr="00A00941">
        <w:tc>
          <w:tcPr>
            <w:tcW w:w="1807" w:type="dxa"/>
          </w:tcPr>
          <w:p w:rsidR="00D0637A" w:rsidRPr="00387D24" w:rsidRDefault="00D06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ИВИС</w:t>
            </w:r>
          </w:p>
        </w:tc>
        <w:tc>
          <w:tcPr>
            <w:tcW w:w="2813" w:type="dxa"/>
          </w:tcPr>
          <w:p w:rsidR="00D0637A" w:rsidRPr="007B196F" w:rsidRDefault="009E2B95" w:rsidP="007B196F">
            <w:hyperlink r:id="rId18" w:tgtFrame="_blank" w:history="1">
              <w:r w:rsidR="00D0637A" w:rsidRPr="007B196F">
                <w:rPr>
                  <w:rStyle w:val="a4"/>
                </w:rPr>
                <w:t>https://eivis.ru/browse/udb/12</w:t>
              </w:r>
            </w:hyperlink>
          </w:p>
        </w:tc>
        <w:tc>
          <w:tcPr>
            <w:tcW w:w="3541" w:type="dxa"/>
            <w:gridSpan w:val="3"/>
          </w:tcPr>
          <w:p w:rsidR="00D0637A" w:rsidRPr="007B196F" w:rsidRDefault="00D0637A" w:rsidP="007B196F">
            <w:r w:rsidRPr="00127BE3">
              <w:t>46</w:t>
            </w:r>
            <w:r w:rsidRPr="007B196F">
              <w:t xml:space="preserve"> российских электронных периодических изданий (журналов) на платформе </w:t>
            </w:r>
            <w:hyperlink r:id="rId19" w:tgtFrame="_blank" w:history="1">
              <w:r w:rsidRPr="007B196F">
                <w:rPr>
                  <w:rStyle w:val="a4"/>
                </w:rPr>
                <w:t>ИВИС</w:t>
              </w:r>
            </w:hyperlink>
          </w:p>
        </w:tc>
        <w:tc>
          <w:tcPr>
            <w:tcW w:w="1990" w:type="dxa"/>
            <w:gridSpan w:val="3"/>
          </w:tcPr>
          <w:p w:rsidR="00D0637A" w:rsidRDefault="00D0637A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</w:tcPr>
          <w:p w:rsidR="00D0637A" w:rsidRDefault="00D0637A" w:rsidP="007B196F">
            <w:r>
              <w:t xml:space="preserve">подписка 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D0637A" w:rsidRDefault="003000E1" w:rsidP="007B196F">
            <w:r>
              <w:t xml:space="preserve">46 </w:t>
            </w:r>
            <w:proofErr w:type="spellStart"/>
            <w:r>
              <w:t>наим</w:t>
            </w:r>
            <w:proofErr w:type="spellEnd"/>
            <w:r>
              <w:t>. журналов</w:t>
            </w:r>
          </w:p>
        </w:tc>
        <w:tc>
          <w:tcPr>
            <w:tcW w:w="1285" w:type="dxa"/>
          </w:tcPr>
          <w:p w:rsidR="00D0637A" w:rsidRPr="00127BE3" w:rsidRDefault="00D0637A" w:rsidP="00D0637A">
            <w:r w:rsidRPr="007B196F">
              <w:t>доступ c 28.06.2022 г. по 27.06.2023 г.</w:t>
            </w:r>
            <w:r w:rsidRPr="00127BE3">
              <w:t xml:space="preserve"> (</w:t>
            </w:r>
            <w:r>
              <w:t>выпуски 2022 г.</w:t>
            </w:r>
            <w:r w:rsidRPr="00127BE3">
              <w:t>)</w:t>
            </w:r>
          </w:p>
          <w:p w:rsidR="00D0637A" w:rsidRPr="007B196F" w:rsidRDefault="00D0637A" w:rsidP="007B196F"/>
        </w:tc>
      </w:tr>
      <w:tr w:rsidR="00D0637A" w:rsidRPr="00696AB4" w:rsidTr="00A00941">
        <w:tc>
          <w:tcPr>
            <w:tcW w:w="1807" w:type="dxa"/>
          </w:tcPr>
          <w:p w:rsidR="00D0637A" w:rsidRPr="00BB79C3" w:rsidRDefault="00D063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4914">
              <w:rPr>
                <w:rFonts w:ascii="Times New Roman" w:hAnsi="Times New Roman" w:cs="Times New Roman"/>
                <w:b/>
                <w:lang w:val="en-US"/>
              </w:rPr>
              <w:t>Elibrary.ru</w:t>
            </w:r>
          </w:p>
        </w:tc>
        <w:tc>
          <w:tcPr>
            <w:tcW w:w="2813" w:type="dxa"/>
          </w:tcPr>
          <w:p w:rsidR="00D0637A" w:rsidRPr="002E4914" w:rsidRDefault="009E2B95" w:rsidP="007B196F">
            <w:pPr>
              <w:rPr>
                <w:lang w:val="en-US"/>
              </w:rPr>
            </w:pPr>
            <w:hyperlink r:id="rId20" w:history="1">
              <w:r w:rsidR="00D0637A" w:rsidRPr="00EB4B2D">
                <w:rPr>
                  <w:rStyle w:val="a4"/>
                  <w:lang w:val="en-US"/>
                </w:rPr>
                <w:t>https://www.elibrary.ru/projects/subscription/rus_titles_open.asp</w:t>
              </w:r>
            </w:hyperlink>
          </w:p>
          <w:p w:rsidR="00D0637A" w:rsidRPr="002E4914" w:rsidRDefault="00D0637A" w:rsidP="007B196F">
            <w:pPr>
              <w:rPr>
                <w:lang w:val="en-US"/>
              </w:rPr>
            </w:pPr>
          </w:p>
        </w:tc>
        <w:tc>
          <w:tcPr>
            <w:tcW w:w="3541" w:type="dxa"/>
            <w:gridSpan w:val="3"/>
          </w:tcPr>
          <w:p w:rsidR="00D0637A" w:rsidRPr="002E4914" w:rsidRDefault="00D0637A" w:rsidP="009E2B95">
            <w:r w:rsidRPr="002E4914">
              <w:t>подписка на коллекцию из 83 российских журналов в полнотекстовом электронном виде</w:t>
            </w:r>
            <w:r>
              <w:t>(</w:t>
            </w:r>
            <w:r w:rsidR="00832EE4" w:rsidRPr="00832EE4">
              <w:t>8</w:t>
            </w:r>
            <w:r w:rsidR="009E2B95">
              <w:t xml:space="preserve"> названий по</w:t>
            </w:r>
            <w:r>
              <w:t xml:space="preserve"> подписк</w:t>
            </w:r>
            <w:r w:rsidR="009E2B95">
              <w:t>е</w:t>
            </w:r>
            <w:r>
              <w:t xml:space="preserve"> 202</w:t>
            </w:r>
            <w:r w:rsidR="00832EE4" w:rsidRPr="00832EE4">
              <w:t>3</w:t>
            </w:r>
            <w:r w:rsidR="00867FC7">
              <w:t>-202</w:t>
            </w:r>
            <w:r w:rsidR="00832EE4" w:rsidRPr="00832EE4">
              <w:t>4</w:t>
            </w:r>
            <w:r w:rsidR="00867FC7">
              <w:t>г</w:t>
            </w:r>
            <w:r>
              <w:t>г.)</w:t>
            </w:r>
          </w:p>
        </w:tc>
        <w:tc>
          <w:tcPr>
            <w:tcW w:w="1990" w:type="dxa"/>
            <w:gridSpan w:val="3"/>
          </w:tcPr>
          <w:p w:rsidR="00D0637A" w:rsidRDefault="00D0637A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</w:tcPr>
          <w:p w:rsidR="00D0637A" w:rsidRDefault="00D0637A" w:rsidP="007B196F">
            <w:r>
              <w:t xml:space="preserve">подписка 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D0637A" w:rsidRDefault="005258D6" w:rsidP="007B196F">
            <w:r>
              <w:t xml:space="preserve">83 </w:t>
            </w:r>
            <w:proofErr w:type="spellStart"/>
            <w:r>
              <w:t>наим</w:t>
            </w:r>
            <w:proofErr w:type="spellEnd"/>
            <w:r>
              <w:t>. журналов</w:t>
            </w:r>
          </w:p>
        </w:tc>
        <w:tc>
          <w:tcPr>
            <w:tcW w:w="1285" w:type="dxa"/>
          </w:tcPr>
          <w:p w:rsidR="00D0637A" w:rsidRDefault="00867FC7" w:rsidP="00832EE4">
            <w:r w:rsidRPr="007B196F">
              <w:t xml:space="preserve">доступ c </w:t>
            </w:r>
            <w:r w:rsidR="00832EE4" w:rsidRPr="00832EE4">
              <w:t>30</w:t>
            </w:r>
            <w:r w:rsidRPr="007B196F">
              <w:t>.0</w:t>
            </w:r>
            <w:r w:rsidR="00832EE4" w:rsidRPr="00832EE4">
              <w:t>5</w:t>
            </w:r>
            <w:r w:rsidRPr="007B196F">
              <w:t>.202</w:t>
            </w:r>
            <w:r w:rsidR="00832EE4" w:rsidRPr="00832EE4">
              <w:t>3</w:t>
            </w:r>
            <w:r w:rsidRPr="007B196F">
              <w:t xml:space="preserve"> г. по </w:t>
            </w:r>
            <w:r w:rsidR="00832EE4" w:rsidRPr="00832EE4">
              <w:t>31</w:t>
            </w:r>
            <w:r w:rsidRPr="007B196F">
              <w:t>.</w:t>
            </w:r>
            <w:r w:rsidR="00832EE4" w:rsidRPr="00832EE4">
              <w:t>12</w:t>
            </w:r>
            <w:r w:rsidRPr="007B196F">
              <w:t>.202</w:t>
            </w:r>
            <w:r w:rsidR="00832EE4" w:rsidRPr="00622B4F">
              <w:t>4</w:t>
            </w:r>
            <w:r w:rsidRPr="007B196F">
              <w:t xml:space="preserve"> г.</w:t>
            </w:r>
          </w:p>
        </w:tc>
      </w:tr>
      <w:tr w:rsidR="002565F9" w:rsidRPr="00696AB4" w:rsidTr="00A00941">
        <w:tc>
          <w:tcPr>
            <w:tcW w:w="1807" w:type="dxa"/>
          </w:tcPr>
          <w:p w:rsidR="002565F9" w:rsidRPr="002565F9" w:rsidRDefault="002565F9" w:rsidP="002565F9">
            <w:pPr>
              <w:rPr>
                <w:rFonts w:ascii="Times New Roman" w:hAnsi="Times New Roman" w:cs="Times New Roman"/>
                <w:b/>
              </w:rPr>
            </w:pPr>
            <w:r w:rsidRPr="002565F9">
              <w:rPr>
                <w:rFonts w:ascii="Times New Roman" w:hAnsi="Times New Roman" w:cs="Times New Roman"/>
                <w:b/>
              </w:rPr>
              <w:t xml:space="preserve">Электронная библиотека </w:t>
            </w:r>
            <w:proofErr w:type="spellStart"/>
            <w:r w:rsidRPr="002565F9">
              <w:rPr>
                <w:rFonts w:ascii="Times New Roman" w:hAnsi="Times New Roman" w:cs="Times New Roman"/>
                <w:b/>
              </w:rPr>
              <w:t>Grebennikon</w:t>
            </w:r>
            <w:proofErr w:type="spellEnd"/>
          </w:p>
        </w:tc>
        <w:tc>
          <w:tcPr>
            <w:tcW w:w="2813" w:type="dxa"/>
          </w:tcPr>
          <w:p w:rsidR="002565F9" w:rsidRPr="002565F9" w:rsidRDefault="009E2B95" w:rsidP="002565F9">
            <w:hyperlink r:id="rId21" w:tgtFrame="_blank" w:history="1">
              <w:r w:rsidR="002565F9" w:rsidRPr="002565F9">
                <w:rPr>
                  <w:rStyle w:val="a4"/>
                </w:rPr>
                <w:t>https://grebennikon.ru</w:t>
              </w:r>
            </w:hyperlink>
          </w:p>
        </w:tc>
        <w:tc>
          <w:tcPr>
            <w:tcW w:w="3541" w:type="dxa"/>
            <w:gridSpan w:val="3"/>
          </w:tcPr>
          <w:p w:rsidR="002565F9" w:rsidRPr="002E4914" w:rsidRDefault="002565F9" w:rsidP="002E4914">
            <w:r>
              <w:t>Подписка на коллекцию из 30 российских журналов</w:t>
            </w:r>
            <w:r w:rsidR="00543333">
              <w:t xml:space="preserve"> по маркетингу, менеджменту, финансам, персоналу.</w:t>
            </w:r>
          </w:p>
        </w:tc>
        <w:tc>
          <w:tcPr>
            <w:tcW w:w="1990" w:type="dxa"/>
            <w:gridSpan w:val="3"/>
          </w:tcPr>
          <w:p w:rsidR="002565F9" w:rsidRDefault="002565F9">
            <w:r>
              <w:t>полнотекстовой, политематический</w:t>
            </w:r>
          </w:p>
        </w:tc>
        <w:tc>
          <w:tcPr>
            <w:tcW w:w="1705" w:type="dxa"/>
            <w:gridSpan w:val="2"/>
          </w:tcPr>
          <w:p w:rsidR="002565F9" w:rsidRDefault="002565F9" w:rsidP="007B196F">
            <w:r>
              <w:t xml:space="preserve">подписка 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84" w:type="dxa"/>
            <w:gridSpan w:val="2"/>
          </w:tcPr>
          <w:p w:rsidR="002565F9" w:rsidRDefault="002565F9" w:rsidP="007B196F">
            <w:r>
              <w:t xml:space="preserve">30 </w:t>
            </w:r>
            <w:proofErr w:type="spellStart"/>
            <w:r>
              <w:t>наим</w:t>
            </w:r>
            <w:proofErr w:type="spellEnd"/>
            <w:r>
              <w:t>. журналов</w:t>
            </w:r>
          </w:p>
        </w:tc>
        <w:tc>
          <w:tcPr>
            <w:tcW w:w="1285" w:type="dxa"/>
          </w:tcPr>
          <w:p w:rsidR="002565F9" w:rsidRPr="002565F9" w:rsidRDefault="002565F9" w:rsidP="002565F9">
            <w:r>
              <w:t>д</w:t>
            </w:r>
            <w:r w:rsidRPr="002565F9">
              <w:t>оступ с 18.04.2023 по 25.04.2024</w:t>
            </w:r>
          </w:p>
        </w:tc>
      </w:tr>
      <w:tr w:rsidR="00AB715E" w:rsidRPr="00696AB4" w:rsidTr="009C117B">
        <w:tc>
          <w:tcPr>
            <w:tcW w:w="14425" w:type="dxa"/>
            <w:gridSpan w:val="13"/>
          </w:tcPr>
          <w:p w:rsidR="00AB715E" w:rsidRDefault="00AB715E" w:rsidP="000436AC">
            <w:pPr>
              <w:jc w:val="center"/>
              <w:rPr>
                <w:b/>
              </w:rPr>
            </w:pPr>
          </w:p>
          <w:p w:rsidR="00AB715E" w:rsidRPr="00402FE7" w:rsidRDefault="00AB715E" w:rsidP="000436AC">
            <w:pPr>
              <w:jc w:val="center"/>
              <w:rPr>
                <w:sz w:val="32"/>
                <w:szCs w:val="32"/>
              </w:rPr>
            </w:pPr>
            <w:r w:rsidRPr="00402FE7">
              <w:rPr>
                <w:b/>
                <w:sz w:val="32"/>
                <w:szCs w:val="32"/>
              </w:rPr>
              <w:t>Информационные ресурсы национальной / централизованной подписки</w:t>
            </w:r>
          </w:p>
        </w:tc>
      </w:tr>
      <w:tr w:rsidR="00BB1081" w:rsidRPr="00696AB4" w:rsidTr="00A00941">
        <w:tc>
          <w:tcPr>
            <w:tcW w:w="1807" w:type="dxa"/>
            <w:vMerge w:val="restart"/>
          </w:tcPr>
          <w:p w:rsidR="00BB1081" w:rsidRPr="00696AB4" w:rsidRDefault="00BB1081">
            <w:r w:rsidRPr="00387D24">
              <w:rPr>
                <w:rFonts w:ascii="Times New Roman" w:hAnsi="Times New Roman"/>
                <w:b/>
                <w:lang w:val="en-US"/>
              </w:rPr>
              <w:t>Springer</w:t>
            </w:r>
            <w:r w:rsidRPr="00387D24">
              <w:rPr>
                <w:rFonts w:ascii="Times New Roman" w:hAnsi="Times New Roman"/>
                <w:b/>
              </w:rPr>
              <w:t xml:space="preserve"> </w:t>
            </w:r>
            <w:r w:rsidRPr="00387D24">
              <w:rPr>
                <w:rFonts w:ascii="Times New Roman" w:hAnsi="Times New Roman"/>
                <w:b/>
                <w:lang w:val="en-US"/>
              </w:rPr>
              <w:t>Nature</w:t>
            </w:r>
          </w:p>
        </w:tc>
        <w:tc>
          <w:tcPr>
            <w:tcW w:w="2813" w:type="dxa"/>
          </w:tcPr>
          <w:p w:rsidR="00BB1081" w:rsidRPr="00323A06" w:rsidRDefault="009E2B95" w:rsidP="00323A06">
            <w:hyperlink r:id="rId22" w:tgtFrame="_blank" w:history="1">
              <w:r w:rsidR="00BB1081" w:rsidRPr="00C84CA3">
                <w:rPr>
                  <w:rStyle w:val="a4"/>
                </w:rPr>
                <w:t>https://link.springer.com/</w:t>
              </w:r>
            </w:hyperlink>
          </w:p>
        </w:tc>
        <w:tc>
          <w:tcPr>
            <w:tcW w:w="3541" w:type="dxa"/>
            <w:gridSpan w:val="3"/>
          </w:tcPr>
          <w:p w:rsidR="00BB1081" w:rsidRPr="00084E78" w:rsidRDefault="00BB1081" w:rsidP="00084E78">
            <w:proofErr w:type="spellStart"/>
            <w:r w:rsidRPr="00C84CA3">
              <w:rPr>
                <w:b/>
              </w:rPr>
              <w:t>Springer</w:t>
            </w:r>
            <w:proofErr w:type="spellEnd"/>
            <w:r w:rsidRPr="00C84CA3">
              <w:rPr>
                <w:b/>
              </w:rPr>
              <w:t xml:space="preserve"> </w:t>
            </w:r>
            <w:proofErr w:type="spellStart"/>
            <w:r w:rsidRPr="00C84CA3">
              <w:rPr>
                <w:b/>
              </w:rPr>
              <w:t>eBook</w:t>
            </w:r>
            <w:proofErr w:type="spellEnd"/>
            <w:r w:rsidRPr="00C84CA3">
              <w:rPr>
                <w:b/>
              </w:rPr>
              <w:t xml:space="preserve"> </w:t>
            </w:r>
            <w:proofErr w:type="spellStart"/>
            <w:r w:rsidRPr="00C84CA3">
              <w:rPr>
                <w:b/>
              </w:rPr>
              <w:t>Collections</w:t>
            </w:r>
            <w:proofErr w:type="spellEnd"/>
            <w:r w:rsidRPr="00C84CA3">
              <w:t> </w:t>
            </w:r>
            <w:r w:rsidR="001D3C65" w:rsidRPr="001D3C65">
              <w:rPr>
                <w:b/>
              </w:rPr>
              <w:t>2023</w:t>
            </w:r>
            <w:r w:rsidR="001D3C65">
              <w:rPr>
                <w:b/>
              </w:rPr>
              <w:t xml:space="preserve"> </w:t>
            </w:r>
            <w:r w:rsidRPr="00C84CA3">
              <w:t xml:space="preserve">– полнотекстовая архивная коллекция электронных книг издательства </w:t>
            </w:r>
            <w:proofErr w:type="spellStart"/>
            <w:r w:rsidRPr="00C84CA3">
              <w:t>Springer</w:t>
            </w:r>
            <w:proofErr w:type="spellEnd"/>
            <w:r w:rsidRPr="00C84CA3">
              <w:t xml:space="preserve"> </w:t>
            </w:r>
            <w:proofErr w:type="spellStart"/>
            <w:r w:rsidRPr="00C84CA3">
              <w:t>Nature</w:t>
            </w:r>
            <w:proofErr w:type="spellEnd"/>
            <w:r w:rsidRPr="00C84CA3">
              <w:t xml:space="preserve"> на английском языке по различным отраслям знаний.</w:t>
            </w:r>
          </w:p>
        </w:tc>
        <w:tc>
          <w:tcPr>
            <w:tcW w:w="1990" w:type="dxa"/>
            <w:gridSpan w:val="3"/>
          </w:tcPr>
          <w:p w:rsidR="00BB1081" w:rsidRDefault="00BB1081" w:rsidP="00561AA1">
            <w:r>
              <w:t xml:space="preserve">полнотекстовой, </w:t>
            </w:r>
            <w:proofErr w:type="gramStart"/>
            <w:r>
              <w:t>политематический</w:t>
            </w:r>
            <w:proofErr w:type="gramEnd"/>
            <w:r>
              <w:t xml:space="preserve"> (наука, технологии, медицина, гуманитарные и социальные науки)</w:t>
            </w:r>
          </w:p>
          <w:p w:rsidR="00BB1081" w:rsidRDefault="00BB1081" w:rsidP="001E7355">
            <w:r w:rsidRPr="00C84CA3">
              <w:t>Глубина доступа:  2005 - 2010 гг.; 2018 - 202</w:t>
            </w:r>
            <w:r w:rsidR="001E7355">
              <w:t>3</w:t>
            </w:r>
            <w:r w:rsidRPr="00C84CA3">
              <w:t xml:space="preserve"> гг.</w:t>
            </w:r>
          </w:p>
        </w:tc>
        <w:tc>
          <w:tcPr>
            <w:tcW w:w="1705" w:type="dxa"/>
            <w:gridSpan w:val="2"/>
          </w:tcPr>
          <w:p w:rsidR="00BB1081" w:rsidRPr="00696AB4" w:rsidRDefault="00BB1081" w:rsidP="00025400">
            <w:r>
              <w:t>Подписка РЦНИ на 2022</w:t>
            </w:r>
            <w:r w:rsidR="00E541D1">
              <w:rPr>
                <w:lang w:val="en-US"/>
              </w:rPr>
              <w:t>-2023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FA3F0B" w:rsidRDefault="00EC6678" w:rsidP="00FA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95">
              <w:rPr>
                <w:rFonts w:cstheme="minorHAnsi"/>
                <w:sz w:val="24"/>
                <w:szCs w:val="24"/>
              </w:rPr>
              <w:t>16</w:t>
            </w:r>
            <w:r w:rsidR="00FA3F0B" w:rsidRPr="009E2B95">
              <w:rPr>
                <w:rFonts w:cstheme="minorHAnsi"/>
                <w:sz w:val="24"/>
                <w:szCs w:val="24"/>
              </w:rPr>
              <w:t> </w:t>
            </w:r>
            <w:r w:rsidRPr="009E2B95">
              <w:rPr>
                <w:rFonts w:cstheme="minorHAnsi"/>
                <w:sz w:val="24"/>
                <w:szCs w:val="24"/>
              </w:rPr>
              <w:t>767</w:t>
            </w:r>
            <w:r w:rsidRPr="00E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236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  <w:p w:rsidR="00FA3F0B" w:rsidRDefault="00FA3F0B" w:rsidP="00FA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FD" w:rsidRPr="009E2B95" w:rsidRDefault="00EC6678" w:rsidP="002D528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E2B95">
              <w:rPr>
                <w:rFonts w:cstheme="minorHAnsi"/>
                <w:sz w:val="24"/>
                <w:szCs w:val="24"/>
              </w:rPr>
              <w:t>(</w:t>
            </w:r>
            <w:r w:rsidR="00EC4BF2" w:rsidRPr="009E2B95">
              <w:rPr>
                <w:rFonts w:cstheme="minorHAnsi"/>
                <w:sz w:val="24"/>
                <w:szCs w:val="24"/>
              </w:rPr>
              <w:t>10553</w:t>
            </w:r>
            <w:r w:rsidR="00FA3F0B" w:rsidRPr="009E2B95">
              <w:rPr>
                <w:rFonts w:cstheme="minorHAnsi"/>
                <w:sz w:val="24"/>
                <w:szCs w:val="24"/>
              </w:rPr>
              <w:t xml:space="preserve"> -</w:t>
            </w:r>
            <w:r w:rsidR="00EC4BF2" w:rsidRPr="009E2B95">
              <w:rPr>
                <w:rFonts w:cstheme="minorHAnsi"/>
                <w:sz w:val="24"/>
                <w:szCs w:val="24"/>
              </w:rPr>
              <w:t xml:space="preserve"> </w:t>
            </w:r>
            <w:r w:rsidRPr="009E2B95">
              <w:rPr>
                <w:rFonts w:cstheme="minorHAnsi"/>
                <w:sz w:val="24"/>
                <w:szCs w:val="24"/>
              </w:rPr>
              <w:t>за 2021г.</w:t>
            </w:r>
            <w:r w:rsidR="00EC4BF2" w:rsidRPr="009E2B95">
              <w:rPr>
                <w:rFonts w:cstheme="minorHAnsi"/>
                <w:sz w:val="24"/>
                <w:szCs w:val="24"/>
              </w:rPr>
              <w:t xml:space="preserve"> и </w:t>
            </w:r>
            <w:r w:rsidR="002D5283" w:rsidRPr="009E2B95">
              <w:rPr>
                <w:rFonts w:cstheme="minorHAnsi"/>
                <w:sz w:val="24"/>
                <w:szCs w:val="24"/>
              </w:rPr>
              <w:t>9974</w:t>
            </w:r>
            <w:r w:rsidR="00FA3F0B" w:rsidRPr="009E2B95">
              <w:rPr>
                <w:rFonts w:cstheme="minorHAnsi"/>
                <w:sz w:val="24"/>
                <w:szCs w:val="24"/>
              </w:rPr>
              <w:t xml:space="preserve"> -</w:t>
            </w:r>
            <w:r w:rsidR="00EC4BF2" w:rsidRPr="009E2B95">
              <w:rPr>
                <w:rFonts w:cstheme="minorHAnsi"/>
                <w:sz w:val="24"/>
                <w:szCs w:val="24"/>
              </w:rPr>
              <w:t xml:space="preserve"> </w:t>
            </w:r>
            <w:r w:rsidRPr="009E2B95">
              <w:rPr>
                <w:rFonts w:cstheme="minorHAnsi"/>
                <w:sz w:val="24"/>
                <w:szCs w:val="24"/>
              </w:rPr>
              <w:t>за 2022г.</w:t>
            </w:r>
            <w:r w:rsidR="002A3CFD" w:rsidRPr="009E2B95">
              <w:rPr>
                <w:rFonts w:cstheme="minorHAnsi"/>
                <w:sz w:val="24"/>
                <w:szCs w:val="24"/>
              </w:rPr>
              <w:t>,</w:t>
            </w:r>
            <w:proofErr w:type="gramEnd"/>
          </w:p>
          <w:p w:rsidR="00BB1081" w:rsidRDefault="00B90DAF" w:rsidP="00B90DAF">
            <w:r w:rsidRPr="009E2B95">
              <w:rPr>
                <w:rFonts w:cstheme="minorHAnsi"/>
                <w:sz w:val="24"/>
                <w:szCs w:val="24"/>
              </w:rPr>
              <w:t xml:space="preserve">? - </w:t>
            </w:r>
            <w:r w:rsidR="002A3CFD" w:rsidRPr="009E2B95">
              <w:rPr>
                <w:rFonts w:cstheme="minorHAnsi"/>
                <w:sz w:val="24"/>
                <w:szCs w:val="24"/>
              </w:rPr>
              <w:t>за 2023г.</w:t>
            </w:r>
            <w:r w:rsidR="00EC6678" w:rsidRPr="009E2B9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BB1081" w:rsidRDefault="00BB1081" w:rsidP="00F32EB6">
            <w:r w:rsidRPr="007C79D6">
              <w:t xml:space="preserve">доступ </w:t>
            </w:r>
            <w:r>
              <w:t>до 31.12.2030</w:t>
            </w:r>
          </w:p>
          <w:p w:rsidR="00BB1081" w:rsidRPr="002A3CFD" w:rsidRDefault="00E541D1">
            <w:r>
              <w:t>бессрочно</w:t>
            </w:r>
          </w:p>
        </w:tc>
      </w:tr>
      <w:tr w:rsidR="00BB1081" w:rsidRPr="00696AB4" w:rsidTr="00A00941">
        <w:tc>
          <w:tcPr>
            <w:tcW w:w="1807" w:type="dxa"/>
            <w:vMerge/>
          </w:tcPr>
          <w:p w:rsidR="00BB1081" w:rsidRPr="00696AB4" w:rsidRDefault="00BB1081"/>
        </w:tc>
        <w:tc>
          <w:tcPr>
            <w:tcW w:w="2813" w:type="dxa"/>
          </w:tcPr>
          <w:p w:rsidR="00BB1081" w:rsidRPr="000A74A3" w:rsidRDefault="009E2B95" w:rsidP="000A74A3">
            <w:hyperlink r:id="rId23" w:tgtFrame="_blank" w:history="1">
              <w:r w:rsidR="00BB1081" w:rsidRPr="000A74A3">
                <w:rPr>
                  <w:rStyle w:val="a4"/>
                </w:rPr>
                <w:t>https://materials.springer.com</w:t>
              </w:r>
            </w:hyperlink>
          </w:p>
          <w:p w:rsidR="00BB1081" w:rsidRPr="00084E78" w:rsidRDefault="00BB1081" w:rsidP="00084E78"/>
        </w:tc>
        <w:tc>
          <w:tcPr>
            <w:tcW w:w="3541" w:type="dxa"/>
            <w:gridSpan w:val="3"/>
          </w:tcPr>
          <w:p w:rsidR="00BB1081" w:rsidRDefault="00BB1081" w:rsidP="000A74A3">
            <w:pPr>
              <w:rPr>
                <w:b/>
              </w:rPr>
            </w:pPr>
            <w:r w:rsidRPr="000A74A3">
              <w:rPr>
                <w:b/>
              </w:rPr>
              <w:t xml:space="preserve">База данных </w:t>
            </w:r>
            <w:proofErr w:type="spellStart"/>
            <w:r w:rsidRPr="000A74A3">
              <w:rPr>
                <w:b/>
              </w:rPr>
              <w:t>Springer</w:t>
            </w:r>
            <w:proofErr w:type="spellEnd"/>
            <w:r w:rsidRPr="000A74A3">
              <w:rPr>
                <w:b/>
              </w:rPr>
              <w:t xml:space="preserve"> </w:t>
            </w:r>
            <w:proofErr w:type="spellStart"/>
            <w:r w:rsidRPr="000A74A3">
              <w:rPr>
                <w:b/>
              </w:rPr>
              <w:t>Materials</w:t>
            </w:r>
            <w:proofErr w:type="spellEnd"/>
          </w:p>
          <w:p w:rsidR="00BB1081" w:rsidRPr="00084E78" w:rsidRDefault="00BB1081" w:rsidP="000A74A3">
            <w:r w:rsidRPr="00084E78">
              <w:t>База данных, описывающая свойс</w:t>
            </w:r>
            <w:r>
              <w:t xml:space="preserve">тва и характеристики материалов </w:t>
            </w:r>
            <w:r w:rsidRPr="000A74A3">
              <w:t xml:space="preserve">(по металлам и сплавам, органическим веществам, керамике и стеклу, полимерам, композитам, атомам и ядрам) </w:t>
            </w:r>
          </w:p>
        </w:tc>
        <w:tc>
          <w:tcPr>
            <w:tcW w:w="1990" w:type="dxa"/>
            <w:gridSpan w:val="3"/>
          </w:tcPr>
          <w:p w:rsidR="00BB1081" w:rsidRDefault="00BB1081" w:rsidP="00F32EB6">
            <w:r>
              <w:t>Полнотекстовой, политематический</w:t>
            </w:r>
          </w:p>
          <w:p w:rsidR="00BB1081" w:rsidRDefault="00BB1081" w:rsidP="00F32EB6">
            <w:r>
              <w:t>(</w:t>
            </w:r>
            <w:r w:rsidRPr="00084E78">
              <w:t>материаловедение, физика, физическая и неорганическая химия, машиностроение</w:t>
            </w:r>
            <w:r>
              <w:t>, инженерия</w:t>
            </w:r>
            <w:r w:rsidRPr="00084E78">
              <w:t xml:space="preserve"> и др.</w:t>
            </w:r>
            <w:r>
              <w:t>)</w:t>
            </w:r>
          </w:p>
          <w:p w:rsidR="00BB1081" w:rsidRDefault="00BB1081" w:rsidP="004A40C0">
            <w:r w:rsidRPr="00933542">
              <w:t>Глубина доступа:  202</w:t>
            </w:r>
            <w:r w:rsidR="004A40C0">
              <w:rPr>
                <w:lang w:val="en-US"/>
              </w:rPr>
              <w:t>3</w:t>
            </w:r>
            <w:r w:rsidRPr="00933542">
              <w:t xml:space="preserve"> г.</w:t>
            </w:r>
          </w:p>
        </w:tc>
        <w:tc>
          <w:tcPr>
            <w:tcW w:w="1705" w:type="dxa"/>
            <w:gridSpan w:val="2"/>
          </w:tcPr>
          <w:p w:rsidR="00BB1081" w:rsidRPr="00933542" w:rsidRDefault="00BB1081" w:rsidP="004A40C0">
            <w:r>
              <w:t>Подписка РЦНИ на 202</w:t>
            </w:r>
            <w:r w:rsidR="004A40C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AE6DFA" w:rsidP="000A74A3">
            <w:r>
              <w:t>Более 290000 материалов</w:t>
            </w:r>
          </w:p>
        </w:tc>
        <w:tc>
          <w:tcPr>
            <w:tcW w:w="1285" w:type="dxa"/>
          </w:tcPr>
          <w:p w:rsidR="00BB1081" w:rsidRPr="004A40C0" w:rsidRDefault="00BB1081" w:rsidP="00F32EB6">
            <w:pPr>
              <w:rPr>
                <w:lang w:val="en-US"/>
              </w:rPr>
            </w:pPr>
            <w:r w:rsidRPr="000A74A3">
              <w:t xml:space="preserve">доступ до </w:t>
            </w:r>
            <w:r w:rsidR="004A40C0">
              <w:rPr>
                <w:lang w:val="en-US"/>
              </w:rPr>
              <w:t>29</w:t>
            </w:r>
            <w:r w:rsidRPr="000A74A3">
              <w:t>.1</w:t>
            </w:r>
            <w:r>
              <w:t>2</w:t>
            </w:r>
            <w:r w:rsidRPr="000A74A3">
              <w:t>.202</w:t>
            </w:r>
            <w:r w:rsidR="004A40C0">
              <w:rPr>
                <w:lang w:val="en-US"/>
              </w:rPr>
              <w:t>3</w:t>
            </w:r>
          </w:p>
          <w:p w:rsidR="00BB1081" w:rsidRPr="000A74A3" w:rsidRDefault="00BB1081" w:rsidP="000A74A3"/>
        </w:tc>
      </w:tr>
      <w:tr w:rsidR="00BB1081" w:rsidRPr="00AA503F" w:rsidTr="00A00941">
        <w:tc>
          <w:tcPr>
            <w:tcW w:w="1807" w:type="dxa"/>
            <w:vMerge/>
          </w:tcPr>
          <w:p w:rsidR="00BB1081" w:rsidRPr="00696AB4" w:rsidRDefault="00BB1081"/>
        </w:tc>
        <w:tc>
          <w:tcPr>
            <w:tcW w:w="2813" w:type="dxa"/>
          </w:tcPr>
          <w:p w:rsidR="00BB1081" w:rsidRPr="004608C1" w:rsidRDefault="009E2B95" w:rsidP="004608C1">
            <w:hyperlink r:id="rId24" w:tgtFrame="_blank" w:history="1">
              <w:r w:rsidR="00BB1081" w:rsidRPr="004608C1">
                <w:rPr>
                  <w:rStyle w:val="a4"/>
                </w:rPr>
                <w:t>https://experiments.springernature.com</w:t>
              </w:r>
            </w:hyperlink>
          </w:p>
          <w:p w:rsidR="00BB1081" w:rsidRPr="00084E78" w:rsidRDefault="00BB1081" w:rsidP="00084E78"/>
        </w:tc>
        <w:tc>
          <w:tcPr>
            <w:tcW w:w="3541" w:type="dxa"/>
            <w:gridSpan w:val="3"/>
          </w:tcPr>
          <w:p w:rsidR="00BB1081" w:rsidRPr="00084E78" w:rsidRDefault="00BB1081" w:rsidP="00080359">
            <w:proofErr w:type="gramStart"/>
            <w:r w:rsidRPr="007C79D6">
              <w:rPr>
                <w:b/>
              </w:rPr>
              <w:t>База данных </w:t>
            </w:r>
            <w:proofErr w:type="spellStart"/>
            <w:r w:rsidRPr="007C79D6">
              <w:rPr>
                <w:b/>
              </w:rPr>
              <w:t>Springer</w:t>
            </w:r>
            <w:proofErr w:type="spellEnd"/>
            <w:r w:rsidRPr="007C79D6">
              <w:rPr>
                <w:b/>
              </w:rPr>
              <w:t xml:space="preserve"> </w:t>
            </w:r>
            <w:proofErr w:type="spellStart"/>
            <w:r w:rsidRPr="007C79D6">
              <w:rPr>
                <w:b/>
              </w:rPr>
              <w:t>Nature</w:t>
            </w:r>
            <w:proofErr w:type="spellEnd"/>
            <w:r w:rsidRPr="007C79D6">
              <w:rPr>
                <w:b/>
              </w:rPr>
              <w:t xml:space="preserve"> </w:t>
            </w:r>
            <w:proofErr w:type="spellStart"/>
            <w:r w:rsidRPr="007C79D6">
              <w:rPr>
                <w:b/>
              </w:rPr>
              <w:t>Protocols</w:t>
            </w:r>
            <w:proofErr w:type="spellEnd"/>
            <w:r w:rsidRPr="007C79D6">
              <w:rPr>
                <w:b/>
              </w:rPr>
              <w:t xml:space="preserve"> </w:t>
            </w:r>
            <w:proofErr w:type="spellStart"/>
            <w:r w:rsidRPr="007C79D6">
              <w:rPr>
                <w:b/>
              </w:rPr>
              <w:t>and</w:t>
            </w:r>
            <w:proofErr w:type="spellEnd"/>
            <w:r w:rsidRPr="007C79D6">
              <w:rPr>
                <w:b/>
              </w:rPr>
              <w:t xml:space="preserve"> </w:t>
            </w:r>
            <w:proofErr w:type="spellStart"/>
            <w:r w:rsidRPr="007C79D6">
              <w:rPr>
                <w:b/>
              </w:rPr>
              <w:t>Methods</w:t>
            </w:r>
            <w:proofErr w:type="spellEnd"/>
            <w:r w:rsidRPr="007C79D6">
              <w:rPr>
                <w:b/>
              </w:rPr>
              <w:t>  </w:t>
            </w:r>
            <w:r w:rsidRPr="00084E78">
              <w:t xml:space="preserve">– </w:t>
            </w:r>
            <w:proofErr w:type="spellStart"/>
            <w:r w:rsidRPr="00084E78">
              <w:t>крупнейая</w:t>
            </w:r>
            <w:proofErr w:type="spellEnd"/>
            <w:r w:rsidRPr="00084E78">
              <w:t xml:space="preserve"> база данных воспроизводимых биом</w:t>
            </w:r>
            <w:r>
              <w:t>едицинских протоколов и методов</w:t>
            </w:r>
            <w:r w:rsidRPr="00080359">
              <w:t>,</w:t>
            </w:r>
            <w:r w:rsidRPr="00084E78">
              <w:t xml:space="preserve"> </w:t>
            </w:r>
            <w:r w:rsidRPr="00080359">
              <w:t>содержащая 75 000 актуальных протоколов и методов в области биомедицины и наук о жизни за последние 30 лет.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9F8"/>
              </w:rPr>
              <w:t xml:space="preserve"> </w:t>
            </w:r>
            <w:r w:rsidRPr="00084E78">
              <w:t xml:space="preserve">Большая часть источников - книги и журналы издательства </w:t>
            </w:r>
            <w:proofErr w:type="spellStart"/>
            <w:r w:rsidRPr="00084E78">
              <w:t>Springer</w:t>
            </w:r>
            <w:proofErr w:type="spellEnd"/>
            <w:r w:rsidRPr="00084E78">
              <w:t xml:space="preserve"> </w:t>
            </w:r>
            <w:proofErr w:type="spellStart"/>
            <w:r w:rsidRPr="00084E78">
              <w:t>Nature</w:t>
            </w:r>
            <w:proofErr w:type="spellEnd"/>
          </w:p>
        </w:tc>
        <w:tc>
          <w:tcPr>
            <w:tcW w:w="1990" w:type="dxa"/>
            <w:gridSpan w:val="3"/>
          </w:tcPr>
          <w:p w:rsidR="00BB1081" w:rsidRDefault="00BB1081" w:rsidP="00F32EB6">
            <w:proofErr w:type="gramStart"/>
            <w:r>
              <w:t>Полнотекстовой</w:t>
            </w:r>
            <w:proofErr w:type="gramEnd"/>
            <w:r>
              <w:t>, политематический (биомедицина).</w:t>
            </w:r>
          </w:p>
          <w:p w:rsidR="00BB1081" w:rsidRDefault="00BB1081" w:rsidP="004A40C0">
            <w:r w:rsidRPr="00080359">
              <w:t>Глубина доступа:  1980 - 202</w:t>
            </w:r>
            <w:r w:rsidR="004A40C0" w:rsidRPr="008A111F">
              <w:t>3</w:t>
            </w:r>
            <w:r w:rsidRPr="00080359">
              <w:t xml:space="preserve"> гг.</w:t>
            </w:r>
          </w:p>
        </w:tc>
        <w:tc>
          <w:tcPr>
            <w:tcW w:w="1705" w:type="dxa"/>
            <w:gridSpan w:val="2"/>
          </w:tcPr>
          <w:p w:rsidR="00BB1081" w:rsidRPr="00080359" w:rsidRDefault="00BB1081" w:rsidP="004A40C0">
            <w:r>
              <w:t>Подписка РЦНИ на 202</w:t>
            </w:r>
            <w:r w:rsidR="004A40C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3C35BA" w:rsidP="003C35BA">
            <w:r w:rsidRPr="009D1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75 000 </w:t>
            </w:r>
            <w:proofErr w:type="spellStart"/>
            <w:proofErr w:type="gramStart"/>
            <w:r w:rsidRPr="009D1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D1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лов</w:t>
            </w:r>
            <w:proofErr w:type="gramEnd"/>
            <w:r w:rsidRPr="009D1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методов </w:t>
            </w:r>
          </w:p>
        </w:tc>
        <w:tc>
          <w:tcPr>
            <w:tcW w:w="1285" w:type="dxa"/>
          </w:tcPr>
          <w:p w:rsidR="00BB1081" w:rsidRPr="004A40C0" w:rsidRDefault="00BB1081" w:rsidP="00F32EB6">
            <w:pPr>
              <w:rPr>
                <w:lang w:val="en-US"/>
              </w:rPr>
            </w:pPr>
            <w:r w:rsidRPr="007C79D6">
              <w:t xml:space="preserve">доступ до </w:t>
            </w:r>
            <w:r w:rsidR="004A40C0">
              <w:rPr>
                <w:lang w:val="en-US"/>
              </w:rPr>
              <w:t>29</w:t>
            </w:r>
            <w:r w:rsidRPr="007C79D6">
              <w:t>.1</w:t>
            </w:r>
            <w:r>
              <w:t>2</w:t>
            </w:r>
            <w:r w:rsidRPr="007C79D6">
              <w:t>.202</w:t>
            </w:r>
            <w:r w:rsidR="004A40C0">
              <w:rPr>
                <w:lang w:val="en-US"/>
              </w:rPr>
              <w:t>3</w:t>
            </w:r>
          </w:p>
          <w:p w:rsidR="00BB1081" w:rsidRPr="007C79D6" w:rsidRDefault="00BB1081" w:rsidP="007C79D6"/>
        </w:tc>
      </w:tr>
      <w:tr w:rsidR="00BB1081" w:rsidRPr="00E4548A" w:rsidTr="00A00941">
        <w:tc>
          <w:tcPr>
            <w:tcW w:w="1807" w:type="dxa"/>
            <w:vMerge/>
          </w:tcPr>
          <w:p w:rsidR="00BB1081" w:rsidRPr="00CC2F66" w:rsidRDefault="00BB1081"/>
        </w:tc>
        <w:tc>
          <w:tcPr>
            <w:tcW w:w="2813" w:type="dxa"/>
          </w:tcPr>
          <w:p w:rsidR="00BB1081" w:rsidRPr="002216A0" w:rsidRDefault="009E2B95" w:rsidP="002216A0">
            <w:hyperlink r:id="rId25" w:tgtFrame="_blank" w:history="1">
              <w:r w:rsidR="00BB1081" w:rsidRPr="002216A0">
                <w:rPr>
                  <w:rStyle w:val="a4"/>
                </w:rPr>
                <w:t>https://link.springer.com/</w:t>
              </w:r>
            </w:hyperlink>
          </w:p>
          <w:p w:rsidR="00BB1081" w:rsidRPr="006055F4" w:rsidRDefault="00BB1081" w:rsidP="006055F4"/>
        </w:tc>
        <w:tc>
          <w:tcPr>
            <w:tcW w:w="3541" w:type="dxa"/>
            <w:gridSpan w:val="3"/>
          </w:tcPr>
          <w:p w:rsidR="00BB1081" w:rsidRPr="002216A0" w:rsidRDefault="00BB1081" w:rsidP="002216A0">
            <w:pPr>
              <w:rPr>
                <w:b/>
              </w:rPr>
            </w:pPr>
            <w:r w:rsidRPr="002216A0">
              <w:rPr>
                <w:b/>
              </w:rPr>
              <w:t xml:space="preserve">Полнотекстовая коллекция </w:t>
            </w:r>
            <w:proofErr w:type="spellStart"/>
            <w:r w:rsidRPr="002216A0">
              <w:rPr>
                <w:b/>
              </w:rPr>
              <w:t>Springer</w:t>
            </w:r>
            <w:proofErr w:type="spellEnd"/>
            <w:r w:rsidRPr="002216A0">
              <w:rPr>
                <w:b/>
              </w:rPr>
              <w:t xml:space="preserve"> </w:t>
            </w:r>
            <w:proofErr w:type="spellStart"/>
            <w:r w:rsidRPr="002216A0">
              <w:rPr>
                <w:b/>
              </w:rPr>
              <w:t>Journals</w:t>
            </w:r>
            <w:proofErr w:type="spellEnd"/>
            <w:r w:rsidRPr="002216A0">
              <w:rPr>
                <w:b/>
              </w:rPr>
              <w:t xml:space="preserve"> </w:t>
            </w:r>
            <w:proofErr w:type="spellStart"/>
            <w:r w:rsidRPr="002216A0">
              <w:rPr>
                <w:b/>
              </w:rPr>
              <w:t>Archive</w:t>
            </w:r>
            <w:proofErr w:type="spellEnd"/>
            <w:r w:rsidRPr="002216A0">
              <w:rPr>
                <w:b/>
              </w:rPr>
              <w:t xml:space="preserve"> 1832-1996 гг.</w:t>
            </w:r>
            <w:r>
              <w:rPr>
                <w:b/>
              </w:rPr>
              <w:t xml:space="preserve"> </w:t>
            </w:r>
            <w:r w:rsidRPr="002216A0">
              <w:t xml:space="preserve">– полнотекстовая коллекция архивных выпусков журналов издательства </w:t>
            </w:r>
            <w:proofErr w:type="spellStart"/>
            <w:r w:rsidRPr="002216A0">
              <w:t>Springer</w:t>
            </w:r>
            <w:proofErr w:type="spellEnd"/>
            <w:r w:rsidRPr="002216A0">
              <w:t>, содержащая более 2 миллионов статей из 1000 журналов по различным отраслям знаний</w:t>
            </w:r>
          </w:p>
        </w:tc>
        <w:tc>
          <w:tcPr>
            <w:tcW w:w="1990" w:type="dxa"/>
            <w:gridSpan w:val="3"/>
          </w:tcPr>
          <w:p w:rsidR="00BB1081" w:rsidRDefault="00BB1081" w:rsidP="00F32EB6">
            <w:r>
              <w:t>полнотекстовая,</w:t>
            </w:r>
          </w:p>
          <w:p w:rsidR="00BB1081" w:rsidRDefault="00BB1081" w:rsidP="00F32EB6">
            <w:proofErr w:type="gramStart"/>
            <w:r>
              <w:t xml:space="preserve">политематическая </w:t>
            </w:r>
            <w:r w:rsidRPr="00B01AD0">
              <w:t>(</w:t>
            </w:r>
            <w:r>
              <w:t xml:space="preserve">науки о жизни, биомедицина, бизнес, экономика, Химия, материаловедение, </w:t>
            </w:r>
            <w:r w:rsidRPr="00B01AD0">
              <w:t>математика, статистика, информатика, машиностроение, физика, естественные науки</w:t>
            </w:r>
            <w:r>
              <w:t>, науки о земле, инжиниринг, астрономия</w:t>
            </w:r>
            <w:r w:rsidRPr="00B01AD0">
              <w:t>)</w:t>
            </w:r>
            <w:r>
              <w:t xml:space="preserve">. </w:t>
            </w:r>
            <w:proofErr w:type="gramEnd"/>
          </w:p>
          <w:p w:rsidR="00BB1081" w:rsidRDefault="00BB1081" w:rsidP="00F32EB6">
            <w:r w:rsidRPr="00A61854">
              <w:t>Глубина доступа: 1832 - 1996 гг.</w:t>
            </w:r>
          </w:p>
        </w:tc>
        <w:tc>
          <w:tcPr>
            <w:tcW w:w="1705" w:type="dxa"/>
            <w:gridSpan w:val="2"/>
          </w:tcPr>
          <w:p w:rsidR="00BB1081" w:rsidRPr="00A61854" w:rsidRDefault="00BB1081" w:rsidP="004A40C0">
            <w:r>
              <w:t>Подписка РЦНИ на 202</w:t>
            </w:r>
            <w:r w:rsidR="004A40C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3C35BA">
            <w:r w:rsidRPr="002216A0">
              <w:t>более 2 миллионов статей</w:t>
            </w:r>
          </w:p>
        </w:tc>
        <w:tc>
          <w:tcPr>
            <w:tcW w:w="1285" w:type="dxa"/>
          </w:tcPr>
          <w:p w:rsidR="00BB1081" w:rsidRDefault="00BB1081" w:rsidP="00F32EB6">
            <w:r w:rsidRPr="007C79D6">
              <w:t xml:space="preserve">доступ </w:t>
            </w:r>
            <w:r>
              <w:t>до 31.12.2030</w:t>
            </w:r>
          </w:p>
          <w:p w:rsidR="00BB1081" w:rsidRPr="00E4548A" w:rsidRDefault="004A40C0" w:rsidP="009E2B95">
            <w:r>
              <w:t>бессрочно</w:t>
            </w:r>
          </w:p>
        </w:tc>
      </w:tr>
      <w:tr w:rsidR="00BB1081" w:rsidRPr="00E4548A" w:rsidTr="00A00941">
        <w:tc>
          <w:tcPr>
            <w:tcW w:w="1807" w:type="dxa"/>
            <w:vMerge/>
          </w:tcPr>
          <w:p w:rsidR="00BB1081" w:rsidRPr="00CC2F66" w:rsidRDefault="00BB1081"/>
        </w:tc>
        <w:tc>
          <w:tcPr>
            <w:tcW w:w="2813" w:type="dxa"/>
          </w:tcPr>
          <w:p w:rsidR="00BB1081" w:rsidRPr="00E533F8" w:rsidRDefault="009E2B95" w:rsidP="00E533F8">
            <w:hyperlink r:id="rId26" w:tgtFrame="_blank" w:history="1">
              <w:r w:rsidR="00BB1081" w:rsidRPr="00E533F8">
                <w:rPr>
                  <w:rStyle w:val="a4"/>
                </w:rPr>
                <w:t>https://link.springer.com/</w:t>
              </w:r>
            </w:hyperlink>
          </w:p>
          <w:p w:rsidR="00BB1081" w:rsidRPr="002216A0" w:rsidRDefault="00BB1081" w:rsidP="002216A0"/>
        </w:tc>
        <w:tc>
          <w:tcPr>
            <w:tcW w:w="3541" w:type="dxa"/>
            <w:gridSpan w:val="3"/>
          </w:tcPr>
          <w:p w:rsidR="00BB1081" w:rsidRPr="00E533F8" w:rsidRDefault="00BB1081" w:rsidP="004A40C0">
            <w:pPr>
              <w:rPr>
                <w:b/>
              </w:rPr>
            </w:pPr>
            <w:r w:rsidRPr="00E533F8">
              <w:rPr>
                <w:b/>
              </w:rPr>
              <w:t xml:space="preserve">Полнотекстовая коллекция </w:t>
            </w:r>
            <w:proofErr w:type="spellStart"/>
            <w:r w:rsidRPr="00E533F8">
              <w:rPr>
                <w:b/>
              </w:rPr>
              <w:t>Springer</w:t>
            </w:r>
            <w:proofErr w:type="spellEnd"/>
            <w:r w:rsidRPr="00E533F8">
              <w:rPr>
                <w:b/>
              </w:rPr>
              <w:t xml:space="preserve"> </w:t>
            </w:r>
            <w:proofErr w:type="spellStart"/>
            <w:r w:rsidRPr="00E533F8">
              <w:rPr>
                <w:b/>
              </w:rPr>
              <w:t>Journals</w:t>
            </w:r>
            <w:proofErr w:type="spellEnd"/>
            <w:r w:rsidRPr="00E533F8">
              <w:rPr>
                <w:b/>
              </w:rPr>
              <w:t xml:space="preserve"> 2018-202</w:t>
            </w:r>
            <w:r w:rsidR="004A40C0" w:rsidRPr="004A40C0">
              <w:rPr>
                <w:b/>
              </w:rPr>
              <w:t>3</w:t>
            </w:r>
            <w:r w:rsidRPr="00E533F8">
              <w:rPr>
                <w:b/>
              </w:rPr>
              <w:t xml:space="preserve"> гг.</w:t>
            </w:r>
            <w:r>
              <w:rPr>
                <w:b/>
              </w:rPr>
              <w:t xml:space="preserve"> - </w:t>
            </w:r>
            <w:r w:rsidRPr="00E533F8">
              <w:t xml:space="preserve">полнотекстовая политематическая коллекция журналов издательства </w:t>
            </w:r>
            <w:proofErr w:type="spellStart"/>
            <w:r w:rsidRPr="00E533F8">
              <w:t>Springer</w:t>
            </w:r>
            <w:proofErr w:type="spellEnd"/>
            <w:r w:rsidRPr="00E533F8">
              <w:t xml:space="preserve"> по различным отраслям знаний, которая включает более 2 900 наименований журналов</w:t>
            </w:r>
          </w:p>
        </w:tc>
        <w:tc>
          <w:tcPr>
            <w:tcW w:w="1990" w:type="dxa"/>
            <w:gridSpan w:val="3"/>
          </w:tcPr>
          <w:p w:rsidR="00BB1081" w:rsidRDefault="00BB1081" w:rsidP="00F32EB6">
            <w:r>
              <w:t>полнотекстовой, политематический</w:t>
            </w:r>
          </w:p>
          <w:p w:rsidR="00BB1081" w:rsidRDefault="00BB1081" w:rsidP="004A40C0">
            <w:r w:rsidRPr="00B51CBD">
              <w:t>Глубина доступа:  2018 - 202</w:t>
            </w:r>
            <w:r w:rsidR="004A40C0" w:rsidRPr="008A111F">
              <w:t>3</w:t>
            </w:r>
            <w:r w:rsidRPr="00B51CBD">
              <w:t xml:space="preserve"> гг.</w:t>
            </w:r>
          </w:p>
        </w:tc>
        <w:tc>
          <w:tcPr>
            <w:tcW w:w="1705" w:type="dxa"/>
            <w:gridSpan w:val="2"/>
          </w:tcPr>
          <w:p w:rsidR="00BB1081" w:rsidRDefault="00BB1081" w:rsidP="004A40C0">
            <w:r>
              <w:t>Подписка РЦНИ на 202</w:t>
            </w:r>
            <w:r w:rsidR="004A40C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3C35BA">
            <w:r w:rsidRPr="009D1847">
              <w:rPr>
                <w:rFonts w:ascii="Times New Roman" w:hAnsi="Times New Roman" w:cs="Times New Roman"/>
              </w:rPr>
              <w:t>3724 наименований журналов</w:t>
            </w:r>
          </w:p>
        </w:tc>
        <w:tc>
          <w:tcPr>
            <w:tcW w:w="1285" w:type="dxa"/>
          </w:tcPr>
          <w:p w:rsidR="00BB1081" w:rsidRDefault="00BB1081" w:rsidP="00F32EB6">
            <w:r w:rsidRPr="007C79D6">
              <w:t xml:space="preserve">доступ </w:t>
            </w:r>
            <w:r>
              <w:t>до 31.12.2030</w:t>
            </w:r>
          </w:p>
          <w:p w:rsidR="00BB1081" w:rsidRPr="007C79D6" w:rsidRDefault="004A40C0" w:rsidP="009E2B95">
            <w:r>
              <w:t>бессрочно</w:t>
            </w:r>
          </w:p>
        </w:tc>
      </w:tr>
      <w:tr w:rsidR="00BB1081" w:rsidRPr="00DD3C8A" w:rsidTr="00A00941">
        <w:tc>
          <w:tcPr>
            <w:tcW w:w="1807" w:type="dxa"/>
            <w:vMerge/>
          </w:tcPr>
          <w:p w:rsidR="00BB1081" w:rsidRPr="00E4548A" w:rsidRDefault="00BB1081"/>
        </w:tc>
        <w:tc>
          <w:tcPr>
            <w:tcW w:w="2813" w:type="dxa"/>
          </w:tcPr>
          <w:p w:rsidR="00BB1081" w:rsidRDefault="009E2B95" w:rsidP="00B51CBD">
            <w:hyperlink r:id="rId27" w:tgtFrame="_blank" w:history="1">
              <w:r w:rsidR="00BB1081" w:rsidRPr="00B51CBD">
                <w:rPr>
                  <w:rStyle w:val="a4"/>
                </w:rPr>
                <w:t>https://www.nature.com</w:t>
              </w:r>
            </w:hyperlink>
          </w:p>
          <w:p w:rsidR="00BB1081" w:rsidRPr="00B51CBD" w:rsidRDefault="009E2B95" w:rsidP="00B51CBD">
            <w:hyperlink r:id="rId28" w:tgtFrame="_blank" w:history="1">
              <w:r w:rsidR="00BB1081" w:rsidRPr="00B51CBD">
                <w:rPr>
                  <w:rStyle w:val="a4"/>
                </w:rPr>
                <w:t>https://link.springer.com</w:t>
              </w:r>
            </w:hyperlink>
          </w:p>
          <w:p w:rsidR="00BB1081" w:rsidRPr="006055F4" w:rsidRDefault="00BB1081" w:rsidP="006055F4"/>
          <w:p w:rsidR="00BB1081" w:rsidRPr="00084E78" w:rsidRDefault="00BB1081" w:rsidP="00084E78"/>
        </w:tc>
        <w:tc>
          <w:tcPr>
            <w:tcW w:w="3541" w:type="dxa"/>
            <w:gridSpan w:val="3"/>
          </w:tcPr>
          <w:p w:rsidR="00BB1081" w:rsidRPr="00AA503F" w:rsidRDefault="00BB1081" w:rsidP="004A40C0">
            <w:pPr>
              <w:rPr>
                <w:bCs/>
                <w:color w:val="000000"/>
              </w:rPr>
            </w:pPr>
            <w:r w:rsidRPr="00B51CBD">
              <w:rPr>
                <w:b/>
              </w:rPr>
              <w:t xml:space="preserve">Полнотекстовая коллекция </w:t>
            </w:r>
            <w:proofErr w:type="spellStart"/>
            <w:r w:rsidRPr="00B51CBD">
              <w:rPr>
                <w:b/>
              </w:rPr>
              <w:t>Nature</w:t>
            </w:r>
            <w:proofErr w:type="spellEnd"/>
            <w:r w:rsidRPr="00B51CBD">
              <w:rPr>
                <w:b/>
              </w:rPr>
              <w:t xml:space="preserve"> </w:t>
            </w:r>
            <w:proofErr w:type="spellStart"/>
            <w:r w:rsidRPr="00B51CBD">
              <w:rPr>
                <w:b/>
              </w:rPr>
              <w:t>Journals</w:t>
            </w:r>
            <w:proofErr w:type="spellEnd"/>
            <w:r w:rsidRPr="00B51CBD">
              <w:rPr>
                <w:b/>
              </w:rPr>
              <w:t xml:space="preserve"> 2018-202</w:t>
            </w:r>
            <w:r w:rsidR="004A40C0" w:rsidRPr="004A40C0">
              <w:rPr>
                <w:b/>
              </w:rPr>
              <w:t>3</w:t>
            </w:r>
            <w:r w:rsidRPr="00B51CBD">
              <w:rPr>
                <w:b/>
              </w:rPr>
              <w:t xml:space="preserve"> гг.</w:t>
            </w:r>
            <w:r w:rsidRPr="00882ABA">
              <w:t xml:space="preserve"> </w:t>
            </w:r>
            <w:r>
              <w:t>- п</w:t>
            </w:r>
            <w:r w:rsidRPr="00B51CBD">
              <w:t xml:space="preserve">олнотекстовая коллекция журналов издательства </w:t>
            </w:r>
            <w:proofErr w:type="spellStart"/>
            <w:r w:rsidRPr="00B51CBD">
              <w:t>Nature</w:t>
            </w:r>
            <w:proofErr w:type="spellEnd"/>
            <w:r w:rsidRPr="00B51CBD">
              <w:t xml:space="preserve"> </w:t>
            </w:r>
            <w:proofErr w:type="spellStart"/>
            <w:r w:rsidRPr="00B51CBD">
              <w:t>Publishing</w:t>
            </w:r>
            <w:proofErr w:type="spellEnd"/>
            <w:r w:rsidRPr="00B51CBD">
              <w:t xml:space="preserve"> </w:t>
            </w:r>
            <w:proofErr w:type="spellStart"/>
            <w:r w:rsidRPr="00B51CBD">
              <w:t>Group</w:t>
            </w:r>
            <w:proofErr w:type="spellEnd"/>
            <w:r w:rsidRPr="00B51CBD">
              <w:t xml:space="preserve">, входящего в группу компаний </w:t>
            </w:r>
            <w:proofErr w:type="spellStart"/>
            <w:r w:rsidRPr="00B51CBD">
              <w:t>Springer</w:t>
            </w:r>
            <w:proofErr w:type="spellEnd"/>
            <w:r w:rsidRPr="00B51CBD">
              <w:t xml:space="preserve"> </w:t>
            </w:r>
            <w:proofErr w:type="spellStart"/>
            <w:r w:rsidRPr="00B51CBD">
              <w:t>Nature</w:t>
            </w:r>
            <w:proofErr w:type="spellEnd"/>
            <w:r w:rsidRPr="00B51CBD">
              <w:t>, включающая журналы издательств </w:t>
            </w:r>
            <w:proofErr w:type="spellStart"/>
            <w:r w:rsidRPr="00B51CBD">
              <w:t>Nature</w:t>
            </w:r>
            <w:proofErr w:type="spellEnd"/>
            <w:r w:rsidRPr="00B51CBD">
              <w:t>, </w:t>
            </w:r>
            <w:proofErr w:type="spellStart"/>
            <w:r w:rsidRPr="00B51CBD">
              <w:t>Academic</w:t>
            </w:r>
            <w:proofErr w:type="spellEnd"/>
            <w:r w:rsidRPr="00B51CBD">
              <w:t xml:space="preserve"> </w:t>
            </w:r>
            <w:proofErr w:type="spellStart"/>
            <w:r w:rsidRPr="00B51CBD">
              <w:t>journals</w:t>
            </w:r>
            <w:proofErr w:type="spellEnd"/>
            <w:r w:rsidRPr="00B51CBD">
              <w:t xml:space="preserve">, </w:t>
            </w:r>
            <w:proofErr w:type="spellStart"/>
            <w:r w:rsidRPr="00B51CBD">
              <w:t>Scientific</w:t>
            </w:r>
            <w:proofErr w:type="spellEnd"/>
            <w:r w:rsidRPr="00B51CBD">
              <w:t xml:space="preserve"> </w:t>
            </w:r>
            <w:proofErr w:type="spellStart"/>
            <w:r w:rsidRPr="00B51CBD">
              <w:t>American</w:t>
            </w:r>
            <w:proofErr w:type="spellEnd"/>
            <w:r w:rsidRPr="00B51CBD">
              <w:t> и </w:t>
            </w:r>
            <w:proofErr w:type="spellStart"/>
            <w:r w:rsidRPr="00B51CBD">
              <w:t>Palgrave</w:t>
            </w:r>
            <w:proofErr w:type="spellEnd"/>
            <w:r w:rsidRPr="00B51CBD">
              <w:t xml:space="preserve"> </w:t>
            </w:r>
            <w:proofErr w:type="spellStart"/>
            <w:r w:rsidRPr="00B51CBD">
              <w:t>Macmillan</w:t>
            </w:r>
            <w:proofErr w:type="spellEnd"/>
            <w:r w:rsidRPr="00B51CBD">
              <w:t>.</w:t>
            </w:r>
          </w:p>
        </w:tc>
        <w:tc>
          <w:tcPr>
            <w:tcW w:w="1990" w:type="dxa"/>
            <w:gridSpan w:val="3"/>
          </w:tcPr>
          <w:p w:rsidR="00BB1081" w:rsidRDefault="00BB1081" w:rsidP="00F32EB6">
            <w:r>
              <w:t>полнотекстовой, политематический</w:t>
            </w:r>
          </w:p>
          <w:p w:rsidR="00BB1081" w:rsidRDefault="00BB1081" w:rsidP="004A40C0">
            <w:r w:rsidRPr="00B51CBD">
              <w:t>Глубина доступа:  2018 - 202</w:t>
            </w:r>
            <w:r w:rsidR="004A40C0" w:rsidRPr="008A111F">
              <w:t>3</w:t>
            </w:r>
            <w:r w:rsidRPr="00B51CBD">
              <w:t xml:space="preserve"> гг.</w:t>
            </w:r>
          </w:p>
        </w:tc>
        <w:tc>
          <w:tcPr>
            <w:tcW w:w="1705" w:type="dxa"/>
            <w:gridSpan w:val="2"/>
          </w:tcPr>
          <w:p w:rsidR="00BB1081" w:rsidRPr="00B51CBD" w:rsidRDefault="00BB1081" w:rsidP="004A40C0">
            <w:r>
              <w:t>Подписка РЦНИ на 202</w:t>
            </w:r>
            <w:r w:rsidR="004A40C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Pr="003C35BA" w:rsidRDefault="003C35BA" w:rsidP="00B51CBD">
            <w:pPr>
              <w:rPr>
                <w:i/>
              </w:rPr>
            </w:pPr>
            <w:r w:rsidRPr="003C35BA">
              <w:rPr>
                <w:rStyle w:val="a8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85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наим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. </w:t>
            </w:r>
            <w:r w:rsidRPr="003C35BA">
              <w:rPr>
                <w:rStyle w:val="a8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журналов</w:t>
            </w:r>
          </w:p>
        </w:tc>
        <w:tc>
          <w:tcPr>
            <w:tcW w:w="1285" w:type="dxa"/>
          </w:tcPr>
          <w:p w:rsidR="00BB1081" w:rsidRDefault="00BB1081" w:rsidP="00F32EB6">
            <w:r w:rsidRPr="007C79D6">
              <w:t xml:space="preserve">доступ </w:t>
            </w:r>
            <w:r>
              <w:t>до 31.12.2030</w:t>
            </w:r>
          </w:p>
          <w:p w:rsidR="00BB1081" w:rsidRPr="003C35BA" w:rsidRDefault="004A40C0" w:rsidP="009E2B95">
            <w:r>
              <w:t>бессрочно</w:t>
            </w:r>
          </w:p>
        </w:tc>
      </w:tr>
      <w:tr w:rsidR="00BB1081" w:rsidRPr="00DD3C8A" w:rsidTr="00A00941">
        <w:tc>
          <w:tcPr>
            <w:tcW w:w="1807" w:type="dxa"/>
            <w:vMerge/>
          </w:tcPr>
          <w:p w:rsidR="00BB1081" w:rsidRPr="00E4548A" w:rsidRDefault="00BB1081"/>
        </w:tc>
        <w:tc>
          <w:tcPr>
            <w:tcW w:w="2813" w:type="dxa"/>
          </w:tcPr>
          <w:p w:rsidR="00BB1081" w:rsidRPr="008765DB" w:rsidRDefault="009E2B95" w:rsidP="00B51CBD">
            <w:pPr>
              <w:rPr>
                <w:rFonts w:cstheme="minorHAnsi"/>
              </w:rPr>
            </w:pPr>
            <w:hyperlink r:id="rId29" w:tgtFrame="_blank" w:history="1">
              <w:r w:rsidR="00BB1081" w:rsidRPr="008765DB">
                <w:rPr>
                  <w:rStyle w:val="a4"/>
                  <w:rFonts w:cstheme="minorHAnsi"/>
                  <w:color w:val="003CC5"/>
                  <w:shd w:val="clear" w:color="auto" w:fill="FFFFFF"/>
                </w:rPr>
                <w:t>https://link.springer.com/</w:t>
              </w:r>
            </w:hyperlink>
          </w:p>
        </w:tc>
        <w:tc>
          <w:tcPr>
            <w:tcW w:w="3541" w:type="dxa"/>
            <w:gridSpan w:val="3"/>
          </w:tcPr>
          <w:p w:rsidR="00BB1081" w:rsidRPr="008765DB" w:rsidRDefault="00BB1081" w:rsidP="004A40C0">
            <w:pPr>
              <w:rPr>
                <w:rFonts w:cstheme="minorHAnsi"/>
                <w:b/>
              </w:rPr>
            </w:pPr>
            <w:r w:rsidRPr="008765DB">
              <w:rPr>
                <w:b/>
              </w:rPr>
              <w:t>Полнотекстовая коллекция</w:t>
            </w:r>
            <w:r w:rsidRPr="008765DB">
              <w:rPr>
                <w:rStyle w:val="a8"/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65DB">
              <w:rPr>
                <w:rStyle w:val="a8"/>
                <w:rFonts w:cstheme="minorHAnsi"/>
                <w:b/>
                <w:i w:val="0"/>
                <w:color w:val="000000"/>
                <w:shd w:val="clear" w:color="auto" w:fill="FFFFFF"/>
              </w:rPr>
              <w:t>Adis</w:t>
            </w:r>
            <w:proofErr w:type="spellEnd"/>
            <w:r w:rsidRPr="008765DB">
              <w:rPr>
                <w:rStyle w:val="a8"/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65DB">
              <w:rPr>
                <w:rStyle w:val="a8"/>
                <w:rFonts w:cstheme="minorHAnsi"/>
                <w:b/>
                <w:i w:val="0"/>
                <w:color w:val="000000"/>
                <w:shd w:val="clear" w:color="auto" w:fill="FFFFFF"/>
              </w:rPr>
              <w:t>Journals</w:t>
            </w:r>
            <w:proofErr w:type="spellEnd"/>
            <w:r w:rsidRPr="008765DB">
              <w:rPr>
                <w:rFonts w:cstheme="minorHAnsi"/>
                <w:b/>
                <w:color w:val="000000"/>
                <w:shd w:val="clear" w:color="auto" w:fill="FFFFFF"/>
              </w:rPr>
              <w:t> 2020-202</w:t>
            </w:r>
            <w:r w:rsidR="004A40C0" w:rsidRPr="004A40C0">
              <w:rPr>
                <w:rFonts w:cstheme="minorHAnsi"/>
                <w:b/>
                <w:color w:val="000000"/>
                <w:shd w:val="clear" w:color="auto" w:fill="FFFFFF"/>
              </w:rPr>
              <w:t>3</w:t>
            </w:r>
            <w:r w:rsidRPr="008765DB">
              <w:rPr>
                <w:rFonts w:cstheme="minorHAnsi"/>
                <w:b/>
                <w:color w:val="000000"/>
                <w:shd w:val="clear" w:color="auto" w:fill="FFFFFF"/>
              </w:rPr>
              <w:t>гг.</w:t>
            </w:r>
            <w:r>
              <w:rPr>
                <w:rFonts w:cstheme="minorHAnsi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8765DB">
              <w:rPr>
                <w:rFonts w:cstheme="minorHAnsi"/>
                <w:color w:val="000000"/>
                <w:shd w:val="clear" w:color="auto" w:fill="FFFFFF"/>
              </w:rPr>
              <w:t xml:space="preserve">– полнотекстовая коллекция журналов и информационных бюллетеней издательства </w:t>
            </w:r>
            <w:proofErr w:type="spellStart"/>
            <w:r w:rsidRPr="008765DB">
              <w:rPr>
                <w:rFonts w:cstheme="minorHAnsi"/>
                <w:color w:val="000000"/>
                <w:shd w:val="clear" w:color="auto" w:fill="FFFFFF"/>
              </w:rPr>
              <w:t>Adis</w:t>
            </w:r>
            <w:proofErr w:type="spellEnd"/>
            <w:r w:rsidRPr="008765DB">
              <w:rPr>
                <w:rFonts w:cstheme="minorHAnsi"/>
                <w:color w:val="000000"/>
                <w:shd w:val="clear" w:color="auto" w:fill="FFFFFF"/>
              </w:rPr>
              <w:t xml:space="preserve">, размещенная на платформе </w:t>
            </w:r>
            <w:proofErr w:type="spellStart"/>
            <w:r w:rsidRPr="008765DB">
              <w:rPr>
                <w:rFonts w:cstheme="minorHAnsi"/>
                <w:color w:val="000000"/>
                <w:shd w:val="clear" w:color="auto" w:fill="FFFFFF"/>
              </w:rPr>
              <w:t>Springer</w:t>
            </w:r>
            <w:proofErr w:type="spellEnd"/>
            <w:r w:rsidRPr="008765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65DB">
              <w:rPr>
                <w:rFonts w:cstheme="minorHAnsi"/>
                <w:color w:val="000000"/>
                <w:shd w:val="clear" w:color="auto" w:fill="FFFFFF"/>
              </w:rPr>
              <w:t>Nature</w:t>
            </w:r>
            <w:proofErr w:type="spellEnd"/>
            <w:r w:rsidRPr="008765DB">
              <w:rPr>
                <w:rFonts w:cstheme="minorHAnsi"/>
                <w:color w:val="000000"/>
                <w:shd w:val="clear" w:color="auto" w:fill="FFFFFF"/>
              </w:rPr>
              <w:t>. Коллекция включает 19 рецензируемых журналов по медицине, биомедицине и фармакологии.</w:t>
            </w:r>
          </w:p>
        </w:tc>
        <w:tc>
          <w:tcPr>
            <w:tcW w:w="1990" w:type="dxa"/>
            <w:gridSpan w:val="3"/>
          </w:tcPr>
          <w:p w:rsidR="00BB1081" w:rsidRDefault="00BB1081" w:rsidP="00F32EB6">
            <w:r>
              <w:t>полнотекстовой, политематический</w:t>
            </w:r>
          </w:p>
          <w:p w:rsidR="00BB1081" w:rsidRDefault="00BB1081" w:rsidP="004A40C0">
            <w:r w:rsidRPr="00B51CBD">
              <w:t>Глубина доступа:  20</w:t>
            </w:r>
            <w:r>
              <w:t>20</w:t>
            </w:r>
            <w:r w:rsidRPr="00B51CBD">
              <w:t xml:space="preserve"> - 202</w:t>
            </w:r>
            <w:r w:rsidR="004A40C0" w:rsidRPr="008A111F">
              <w:t>3</w:t>
            </w:r>
            <w:r w:rsidRPr="00B51CBD">
              <w:t xml:space="preserve"> гг.</w:t>
            </w:r>
          </w:p>
        </w:tc>
        <w:tc>
          <w:tcPr>
            <w:tcW w:w="1705" w:type="dxa"/>
            <w:gridSpan w:val="2"/>
          </w:tcPr>
          <w:p w:rsidR="00BB1081" w:rsidRDefault="00BB1081" w:rsidP="004A40C0">
            <w:r>
              <w:t>Подписка РЦНИ на 202</w:t>
            </w:r>
            <w:r w:rsidR="004A40C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6D78A7" w:rsidP="00B51CBD">
            <w:r>
              <w:t xml:space="preserve">19 </w:t>
            </w:r>
            <w:proofErr w:type="spellStart"/>
            <w:r>
              <w:t>наим</w:t>
            </w:r>
            <w:proofErr w:type="spellEnd"/>
            <w:r>
              <w:t>. журналов</w:t>
            </w:r>
          </w:p>
        </w:tc>
        <w:tc>
          <w:tcPr>
            <w:tcW w:w="1285" w:type="dxa"/>
          </w:tcPr>
          <w:p w:rsidR="00BB1081" w:rsidRDefault="009E2B95" w:rsidP="00B51CBD">
            <w:r>
              <w:t>д</w:t>
            </w:r>
            <w:r w:rsidR="00BB1081">
              <w:t>оступ бессрочно</w:t>
            </w:r>
          </w:p>
        </w:tc>
      </w:tr>
      <w:tr w:rsidR="00BB1081" w:rsidRPr="00661F11" w:rsidTr="00A00941">
        <w:tc>
          <w:tcPr>
            <w:tcW w:w="1807" w:type="dxa"/>
          </w:tcPr>
          <w:p w:rsidR="00BB1081" w:rsidRPr="00661F11" w:rsidRDefault="00BB1081">
            <w:r w:rsidRPr="00387D24">
              <w:rPr>
                <w:rFonts w:ascii="Times New Roman" w:hAnsi="Times New Roman" w:cs="Times New Roman"/>
                <w:b/>
                <w:bCs/>
                <w:lang w:val="en-US"/>
              </w:rPr>
              <w:t>Cambridge</w:t>
            </w:r>
            <w:r w:rsidRPr="00387D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7D24">
              <w:rPr>
                <w:rFonts w:ascii="Times New Roman" w:hAnsi="Times New Roman" w:cs="Times New Roman"/>
                <w:b/>
                <w:bCs/>
                <w:lang w:val="en-US"/>
              </w:rPr>
              <w:t>Structural</w:t>
            </w:r>
            <w:r w:rsidRPr="00387D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7D24">
              <w:rPr>
                <w:rFonts w:ascii="Times New Roman" w:hAnsi="Times New Roman" w:cs="Times New Roman"/>
                <w:b/>
                <w:bCs/>
                <w:lang w:val="en-US"/>
              </w:rPr>
              <w:t>Database</w:t>
            </w:r>
            <w:r w:rsidRPr="00387D2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387D24">
              <w:rPr>
                <w:rFonts w:ascii="Times New Roman" w:hAnsi="Times New Roman" w:cs="Times New Roman"/>
                <w:b/>
                <w:bCs/>
                <w:lang w:val="en-US"/>
              </w:rPr>
              <w:t>CSD</w:t>
            </w:r>
            <w:r w:rsidRPr="00387D2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13" w:type="dxa"/>
          </w:tcPr>
          <w:p w:rsidR="00BB1081" w:rsidRPr="000F524D" w:rsidRDefault="009E2B95" w:rsidP="000F524D">
            <w:hyperlink r:id="rId30" w:tgtFrame="_blank" w:history="1">
              <w:r w:rsidR="00BB1081" w:rsidRPr="000F524D">
                <w:rPr>
                  <w:rStyle w:val="a4"/>
                </w:rPr>
                <w:t>https://www.ccdc.cam.ac.uk/structures/</w:t>
              </w:r>
            </w:hyperlink>
          </w:p>
        </w:tc>
        <w:tc>
          <w:tcPr>
            <w:tcW w:w="3541" w:type="dxa"/>
            <w:gridSpan w:val="3"/>
          </w:tcPr>
          <w:p w:rsidR="00BB1081" w:rsidRPr="00661F11" w:rsidRDefault="00BB1081">
            <w:pPr>
              <w:rPr>
                <w:bCs/>
                <w:color w:val="000000"/>
              </w:rPr>
            </w:pPr>
            <w:r w:rsidRPr="00387D24">
              <w:rPr>
                <w:rFonts w:ascii="Times New Roman" w:hAnsi="Times New Roman" w:cs="Times New Roman"/>
              </w:rPr>
              <w:t>База данных CSD Кембриджского центра кристаллографических данных (CCDC)</w:t>
            </w:r>
            <w:r>
              <w:rPr>
                <w:rFonts w:ascii="Times New Roman" w:hAnsi="Times New Roman" w:cs="Times New Roman"/>
              </w:rPr>
              <w:t xml:space="preserve"> онлайн-версия</w:t>
            </w:r>
          </w:p>
        </w:tc>
        <w:tc>
          <w:tcPr>
            <w:tcW w:w="1990" w:type="dxa"/>
            <w:gridSpan w:val="3"/>
          </w:tcPr>
          <w:p w:rsidR="00BB1081" w:rsidRDefault="00BB1081" w:rsidP="00F32EB6">
            <w:r w:rsidRPr="000F524D">
              <w:t>Полнотекстовая</w:t>
            </w:r>
            <w:r>
              <w:t xml:space="preserve">, </w:t>
            </w:r>
          </w:p>
          <w:p w:rsidR="00BB1081" w:rsidRPr="000F524D" w:rsidRDefault="00BB1081" w:rsidP="00F32EB6">
            <w:r>
              <w:t xml:space="preserve">химия </w:t>
            </w:r>
            <w:r w:rsidRPr="000F524D">
              <w:t>(база данных кристаллических структур макромолекул</w:t>
            </w:r>
            <w:r>
              <w:t xml:space="preserve"> органических и неорганических соединений</w:t>
            </w:r>
            <w:r w:rsidRPr="000F524D">
              <w:t>)</w:t>
            </w:r>
          </w:p>
        </w:tc>
        <w:tc>
          <w:tcPr>
            <w:tcW w:w="1705" w:type="dxa"/>
            <w:gridSpan w:val="2"/>
          </w:tcPr>
          <w:p w:rsidR="00BB1081" w:rsidRPr="000F524D" w:rsidRDefault="00BB1081" w:rsidP="006378C5">
            <w:r>
              <w:t>Подписка РЦНИ на 202</w:t>
            </w:r>
            <w:r w:rsidR="006378C5"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703A82" w:rsidP="0015717A">
            <w:r w:rsidRPr="009508CA">
              <w:rPr>
                <w:rFonts w:ascii="Times New Roman" w:hAnsi="Times New Roman" w:cs="Times New Roman"/>
                <w:sz w:val="24"/>
                <w:szCs w:val="24"/>
              </w:rPr>
              <w:t>180000 записей</w:t>
            </w:r>
          </w:p>
        </w:tc>
        <w:tc>
          <w:tcPr>
            <w:tcW w:w="1285" w:type="dxa"/>
          </w:tcPr>
          <w:p w:rsidR="00BB1081" w:rsidRDefault="00BB1081" w:rsidP="00F32EB6">
            <w:r>
              <w:t xml:space="preserve">доступ </w:t>
            </w:r>
            <w:r w:rsidRPr="0015717A">
              <w:t>до 31.12.202</w:t>
            </w:r>
            <w:r w:rsidR="006378C5">
              <w:t>3</w:t>
            </w:r>
            <w:r w:rsidRPr="0015717A">
              <w:t> г.</w:t>
            </w:r>
          </w:p>
          <w:p w:rsidR="00BB1081" w:rsidRPr="0015717A" w:rsidRDefault="00BB1081" w:rsidP="0015717A"/>
        </w:tc>
      </w:tr>
      <w:tr w:rsidR="00BB1081" w:rsidRPr="001E2AA3" w:rsidTr="00A00941">
        <w:tc>
          <w:tcPr>
            <w:tcW w:w="1807" w:type="dxa"/>
          </w:tcPr>
          <w:p w:rsidR="00BB1081" w:rsidRPr="001E2AA3" w:rsidRDefault="00BB1081">
            <w:proofErr w:type="spellStart"/>
            <w:r w:rsidRPr="00387D24">
              <w:rPr>
                <w:rFonts w:ascii="Times New Roman" w:hAnsi="Times New Roman" w:cs="Times New Roman"/>
                <w:b/>
              </w:rPr>
              <w:t>Wiley</w:t>
            </w:r>
            <w:proofErr w:type="spellEnd"/>
            <w:r w:rsidRPr="00387D24">
              <w:rPr>
                <w:rFonts w:ascii="Times New Roman" w:hAnsi="Times New Roman" w:cs="Times New Roman"/>
              </w:rPr>
              <w:t xml:space="preserve"> </w:t>
            </w:r>
            <w:r w:rsidRPr="00387D24">
              <w:rPr>
                <w:rFonts w:ascii="Times New Roman" w:hAnsi="Times New Roman" w:cs="Times New Roman"/>
                <w:b/>
                <w:lang w:val="en-US"/>
              </w:rPr>
              <w:t>Journal</w:t>
            </w:r>
            <w:r w:rsidRPr="00387D24">
              <w:rPr>
                <w:rFonts w:ascii="Times New Roman" w:hAnsi="Times New Roman" w:cs="Times New Roman"/>
                <w:b/>
              </w:rPr>
              <w:t xml:space="preserve"> </w:t>
            </w:r>
            <w:r w:rsidRPr="00387D24">
              <w:rPr>
                <w:rFonts w:ascii="Times New Roman" w:hAnsi="Times New Roman" w:cs="Times New Roman"/>
                <w:b/>
                <w:lang w:val="en-US"/>
              </w:rPr>
              <w:t>Database</w:t>
            </w:r>
          </w:p>
        </w:tc>
        <w:tc>
          <w:tcPr>
            <w:tcW w:w="2813" w:type="dxa"/>
          </w:tcPr>
          <w:p w:rsidR="00BB1081" w:rsidRPr="000F7FDA" w:rsidRDefault="009E2B95" w:rsidP="000F7FDA">
            <w:hyperlink r:id="rId31" w:tgtFrame="_blank" w:history="1">
              <w:r w:rsidR="00BB1081" w:rsidRPr="000F7FDA">
                <w:rPr>
                  <w:rStyle w:val="a4"/>
                </w:rPr>
                <w:t>https://onlinelibrary.wiley.com/</w:t>
              </w:r>
            </w:hyperlink>
          </w:p>
        </w:tc>
        <w:tc>
          <w:tcPr>
            <w:tcW w:w="3541" w:type="dxa"/>
            <w:gridSpan w:val="3"/>
          </w:tcPr>
          <w:p w:rsidR="00BB1081" w:rsidRPr="000F7FDA" w:rsidRDefault="00BB1081" w:rsidP="000F7FDA">
            <w:proofErr w:type="spellStart"/>
            <w:r w:rsidRPr="002818E3">
              <w:rPr>
                <w:b/>
              </w:rPr>
              <w:t>Wiley</w:t>
            </w:r>
            <w:proofErr w:type="spellEnd"/>
            <w:r w:rsidRPr="002818E3">
              <w:rPr>
                <w:b/>
              </w:rPr>
              <w:t xml:space="preserve"> </w:t>
            </w:r>
            <w:proofErr w:type="spellStart"/>
            <w:r w:rsidRPr="002818E3">
              <w:rPr>
                <w:b/>
              </w:rPr>
              <w:t>Journal</w:t>
            </w:r>
            <w:proofErr w:type="spellEnd"/>
            <w:r w:rsidRPr="002818E3">
              <w:rPr>
                <w:b/>
              </w:rPr>
              <w:t xml:space="preserve"> </w:t>
            </w:r>
            <w:proofErr w:type="spellStart"/>
            <w:r w:rsidRPr="002818E3">
              <w:rPr>
                <w:b/>
              </w:rPr>
              <w:t>Database</w:t>
            </w:r>
            <w:proofErr w:type="spellEnd"/>
            <w:r w:rsidRPr="000F7FDA">
              <w:t> </w:t>
            </w:r>
            <w:r w:rsidRPr="002818E3">
              <w:t xml:space="preserve">- полнотекстовая коллекция электронных журналов издательства </w:t>
            </w:r>
            <w:proofErr w:type="spellStart"/>
            <w:r w:rsidRPr="002818E3">
              <w:t>Wiley</w:t>
            </w:r>
            <w:proofErr w:type="spellEnd"/>
            <w:r w:rsidRPr="002818E3">
              <w:t>, которая включает 1429 наименований</w:t>
            </w:r>
          </w:p>
        </w:tc>
        <w:tc>
          <w:tcPr>
            <w:tcW w:w="1990" w:type="dxa"/>
            <w:gridSpan w:val="3"/>
          </w:tcPr>
          <w:p w:rsidR="00BB1081" w:rsidRDefault="00BB1081" w:rsidP="00F32EB6">
            <w:r w:rsidRPr="00F34310">
              <w:t>полнотекстовой,</w:t>
            </w:r>
          </w:p>
          <w:p w:rsidR="00BB1081" w:rsidRDefault="00BB1081" w:rsidP="00F32EB6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t>политематический (</w:t>
            </w:r>
            <w:r>
              <w:rPr>
                <w:bdr w:val="none" w:sz="0" w:space="0" w:color="auto" w:frame="1"/>
              </w:rPr>
              <w:t>химия, физика, инженерные науки, сельское хозяйство, ветеринария, науки о продовольствии, медицина, сестринское дело, стоматология, науки о жизни, психология, бизнес, экономика, социальные науки, искусство, гуманитарные науки).</w:t>
            </w:r>
            <w:proofErr w:type="gramEnd"/>
          </w:p>
          <w:p w:rsidR="00BB1081" w:rsidRPr="00F34310" w:rsidRDefault="00BB1081" w:rsidP="009166DA">
            <w:r w:rsidRPr="002818E3">
              <w:t>Глубина доступа: 2018 - 202</w:t>
            </w:r>
            <w:r w:rsidR="009166DA">
              <w:rPr>
                <w:lang w:val="en-US"/>
              </w:rPr>
              <w:t>3</w:t>
            </w:r>
            <w:r w:rsidRPr="002818E3">
              <w:t xml:space="preserve"> гг.</w:t>
            </w:r>
          </w:p>
        </w:tc>
        <w:tc>
          <w:tcPr>
            <w:tcW w:w="1705" w:type="dxa"/>
            <w:gridSpan w:val="2"/>
          </w:tcPr>
          <w:p w:rsidR="00BB1081" w:rsidRPr="002818E3" w:rsidRDefault="00BB1081" w:rsidP="009166DA">
            <w:r>
              <w:t>Подписка РЦНИ на 202</w:t>
            </w:r>
            <w:r w:rsidR="009166DA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553012" w:rsidP="002818E3">
            <w:r w:rsidRPr="00950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1429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50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журналов</w:t>
            </w:r>
          </w:p>
        </w:tc>
        <w:tc>
          <w:tcPr>
            <w:tcW w:w="1285" w:type="dxa"/>
          </w:tcPr>
          <w:p w:rsidR="00BB1081" w:rsidRDefault="00BB1081" w:rsidP="00F32EB6">
            <w:r>
              <w:t xml:space="preserve">доступ </w:t>
            </w:r>
            <w:r w:rsidRPr="002818E3">
              <w:t>до 3</w:t>
            </w:r>
            <w:r w:rsidR="009166DA">
              <w:rPr>
                <w:lang w:val="en-US"/>
              </w:rPr>
              <w:t>0</w:t>
            </w:r>
            <w:r w:rsidRPr="002818E3">
              <w:t>.</w:t>
            </w:r>
            <w:r w:rsidR="009166DA">
              <w:rPr>
                <w:lang w:val="en-US"/>
              </w:rPr>
              <w:t>06</w:t>
            </w:r>
            <w:r w:rsidRPr="002818E3">
              <w:t>.202</w:t>
            </w:r>
            <w:r w:rsidR="009166DA">
              <w:rPr>
                <w:lang w:val="en-US"/>
              </w:rPr>
              <w:t>3</w:t>
            </w:r>
            <w:r w:rsidRPr="002818E3">
              <w:t xml:space="preserve"> г.</w:t>
            </w:r>
          </w:p>
          <w:p w:rsidR="00BB1081" w:rsidRPr="002818E3" w:rsidRDefault="00BB1081" w:rsidP="002818E3"/>
        </w:tc>
      </w:tr>
      <w:tr w:rsidR="00BB1081" w:rsidRPr="001E2AA3" w:rsidTr="00A00941">
        <w:tc>
          <w:tcPr>
            <w:tcW w:w="1807" w:type="dxa"/>
          </w:tcPr>
          <w:p w:rsidR="00BB1081" w:rsidRPr="00AD5574" w:rsidRDefault="00BB1081">
            <w:pPr>
              <w:rPr>
                <w:b/>
              </w:rPr>
            </w:pPr>
            <w:proofErr w:type="spellStart"/>
            <w:r w:rsidRPr="00AD5574">
              <w:rPr>
                <w:rFonts w:ascii="Times New Roman" w:hAnsi="Times New Roman" w:cs="Times New Roman"/>
                <w:b/>
                <w:lang w:val="en-US"/>
              </w:rPr>
              <w:t>Questel</w:t>
            </w:r>
            <w:proofErr w:type="spellEnd"/>
          </w:p>
        </w:tc>
        <w:tc>
          <w:tcPr>
            <w:tcW w:w="2813" w:type="dxa"/>
          </w:tcPr>
          <w:p w:rsidR="00BB1081" w:rsidRPr="00786213" w:rsidRDefault="009E2B95" w:rsidP="00786213">
            <w:hyperlink r:id="rId32" w:tgtFrame="_blank" w:history="1">
              <w:r w:rsidR="00BB1081" w:rsidRPr="00786213">
                <w:rPr>
                  <w:rStyle w:val="a4"/>
                </w:rPr>
                <w:t>https://www.orbit.com/</w:t>
              </w:r>
            </w:hyperlink>
          </w:p>
        </w:tc>
        <w:tc>
          <w:tcPr>
            <w:tcW w:w="3541" w:type="dxa"/>
            <w:gridSpan w:val="3"/>
          </w:tcPr>
          <w:p w:rsidR="00BB1081" w:rsidRPr="00786213" w:rsidRDefault="00BB1081">
            <w:pPr>
              <w:rPr>
                <w:bCs/>
                <w:color w:val="000000"/>
              </w:rPr>
            </w:pPr>
            <w:proofErr w:type="spellStart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>Orbit</w:t>
            </w:r>
            <w:proofErr w:type="spellEnd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>Premium</w:t>
            </w:r>
            <w:proofErr w:type="spellEnd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>edition</w:t>
            </w:r>
            <w:proofErr w:type="spellEnd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>Orbit</w:t>
            </w:r>
            <w:proofErr w:type="spellEnd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>Intelligence</w:t>
            </w:r>
            <w:proofErr w:type="spellEnd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>Premium</w:t>
            </w:r>
            <w:proofErr w:type="spellEnd"/>
            <w:r w:rsidRPr="00AD5574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  <w:t>)</w:t>
            </w:r>
            <w:r w:rsidRPr="00387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87D24">
              <w:rPr>
                <w:rFonts w:ascii="Times New Roman" w:hAnsi="Times New Roman" w:cs="Times New Roman"/>
              </w:rPr>
              <w:t xml:space="preserve">БД патентного поиска компании </w:t>
            </w:r>
            <w:proofErr w:type="spellStart"/>
            <w:r w:rsidRPr="00387D24">
              <w:rPr>
                <w:rFonts w:ascii="Times New Roman" w:hAnsi="Times New Roman" w:cs="Times New Roman"/>
                <w:lang w:val="en-US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6213">
              <w:t xml:space="preserve">объединяющая информацию о более чем 122 миллионов патентных публикаций, полученную из 111 местных, региональных и международных патентных ведомств, включая </w:t>
            </w:r>
            <w:proofErr w:type="spellStart"/>
            <w:r w:rsidRPr="00786213">
              <w:t>РосПатент</w:t>
            </w:r>
            <w:proofErr w:type="spellEnd"/>
            <w:r w:rsidRPr="00786213">
              <w:t>, Всемирную организацию интеллектуальной собственности (ВОИС), Европейскую патентную организацию.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proofErr w:type="gramStart"/>
            <w:r>
              <w:t>Полнотекстовая</w:t>
            </w:r>
            <w:proofErr w:type="gramEnd"/>
            <w:r>
              <w:t xml:space="preserve"> (55 млн. патентов),</w:t>
            </w:r>
          </w:p>
          <w:p w:rsidR="00BB1081" w:rsidRDefault="00BB1081" w:rsidP="00BB1081">
            <w:r>
              <w:t>политематическая</w:t>
            </w:r>
          </w:p>
        </w:tc>
        <w:tc>
          <w:tcPr>
            <w:tcW w:w="1705" w:type="dxa"/>
            <w:gridSpan w:val="2"/>
          </w:tcPr>
          <w:p w:rsidR="00BB1081" w:rsidRPr="001E2AA3" w:rsidRDefault="00BB1081">
            <w:r>
              <w:t>Подписка РЦНИ на 2022</w:t>
            </w:r>
            <w:r w:rsidR="000A1576">
              <w:rPr>
                <w:lang w:val="en-US"/>
              </w:rPr>
              <w:t>-2023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757416">
            <w:r w:rsidRPr="00950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 млн. патентных публикаций</w:t>
            </w:r>
          </w:p>
        </w:tc>
        <w:tc>
          <w:tcPr>
            <w:tcW w:w="1285" w:type="dxa"/>
          </w:tcPr>
          <w:p w:rsidR="00BB1081" w:rsidRDefault="00BB1081" w:rsidP="00BB1081">
            <w:r>
              <w:t xml:space="preserve">доступ </w:t>
            </w:r>
            <w:r w:rsidRPr="002818E3">
              <w:t>до 3</w:t>
            </w:r>
            <w:r w:rsidR="000A1576">
              <w:rPr>
                <w:lang w:val="en-US"/>
              </w:rPr>
              <w:t>0</w:t>
            </w:r>
            <w:r w:rsidRPr="002818E3">
              <w:t>.</w:t>
            </w:r>
            <w:r w:rsidR="000A1576">
              <w:rPr>
                <w:lang w:val="en-US"/>
              </w:rPr>
              <w:t>06</w:t>
            </w:r>
            <w:r w:rsidRPr="002818E3">
              <w:t>.202</w:t>
            </w:r>
            <w:r w:rsidR="000A1576">
              <w:rPr>
                <w:lang w:val="en-US"/>
              </w:rPr>
              <w:t>3</w:t>
            </w:r>
            <w:r w:rsidRPr="002818E3">
              <w:t xml:space="preserve"> г.</w:t>
            </w:r>
          </w:p>
          <w:p w:rsidR="00BB1081" w:rsidRPr="001E2AA3" w:rsidRDefault="00BB1081"/>
        </w:tc>
      </w:tr>
      <w:tr w:rsidR="00BB1081" w:rsidRPr="001E2AA3" w:rsidTr="00A00941">
        <w:tc>
          <w:tcPr>
            <w:tcW w:w="1807" w:type="dxa"/>
          </w:tcPr>
          <w:p w:rsidR="00BB1081" w:rsidRPr="00FC50F2" w:rsidRDefault="00BB1081" w:rsidP="00FC50F2">
            <w:pPr>
              <w:rPr>
                <w:rFonts w:ascii="Times New Roman" w:hAnsi="Times New Roman" w:cs="Times New Roman"/>
                <w:b/>
              </w:rPr>
            </w:pPr>
            <w:r w:rsidRPr="00FC50F2">
              <w:rPr>
                <w:rFonts w:ascii="Times New Roman" w:hAnsi="Times New Roman" w:cs="Times New Roman"/>
                <w:b/>
              </w:rPr>
              <w:t>EBSCO</w:t>
            </w:r>
          </w:p>
        </w:tc>
        <w:tc>
          <w:tcPr>
            <w:tcW w:w="2813" w:type="dxa"/>
          </w:tcPr>
          <w:p w:rsidR="00BB1081" w:rsidRPr="00FC50F2" w:rsidRDefault="009E2B95" w:rsidP="00FC50F2">
            <w:hyperlink r:id="rId33" w:tgtFrame="_blank" w:history="1">
              <w:r w:rsidR="00BB1081" w:rsidRPr="00FC50F2">
                <w:rPr>
                  <w:rStyle w:val="a4"/>
                </w:rPr>
                <w:t>https://search.ebscohost.com</w:t>
              </w:r>
            </w:hyperlink>
          </w:p>
        </w:tc>
        <w:tc>
          <w:tcPr>
            <w:tcW w:w="3541" w:type="dxa"/>
            <w:gridSpan w:val="3"/>
          </w:tcPr>
          <w:p w:rsidR="00BB1081" w:rsidRPr="00F20540" w:rsidRDefault="00BB1081" w:rsidP="00F20540">
            <w:proofErr w:type="gramStart"/>
            <w:r w:rsidRPr="00C90F62">
              <w:rPr>
                <w:b/>
                <w:lang w:val="en-US"/>
              </w:rPr>
              <w:t>eBooks</w:t>
            </w:r>
            <w:proofErr w:type="gramEnd"/>
            <w:r w:rsidRPr="00C90F62">
              <w:rPr>
                <w:b/>
                <w:lang w:val="en-US"/>
              </w:rPr>
              <w:t xml:space="preserve"> </w:t>
            </w:r>
            <w:proofErr w:type="spellStart"/>
            <w:r w:rsidRPr="00C90F62">
              <w:rPr>
                <w:b/>
                <w:lang w:val="en-US"/>
              </w:rPr>
              <w:t>EngineeringCore</w:t>
            </w:r>
            <w:proofErr w:type="spellEnd"/>
            <w:r w:rsidRPr="00C90F62">
              <w:rPr>
                <w:b/>
                <w:lang w:val="en-US"/>
              </w:rPr>
              <w:t xml:space="preserve"> Collection</w:t>
            </w:r>
            <w:r w:rsidRPr="00C90F62">
              <w:rPr>
                <w:lang w:val="en-US"/>
              </w:rPr>
              <w:t xml:space="preserve"> – </w:t>
            </w:r>
            <w:r w:rsidRPr="00F20540">
              <w:t>полнотекстовая</w:t>
            </w:r>
            <w:r w:rsidRPr="00C90F62">
              <w:rPr>
                <w:lang w:val="en-US"/>
              </w:rPr>
              <w:t xml:space="preserve"> </w:t>
            </w:r>
            <w:r w:rsidRPr="00F20540">
              <w:t>коллекция</w:t>
            </w:r>
            <w:r w:rsidRPr="00C90F62">
              <w:rPr>
                <w:lang w:val="en-US"/>
              </w:rPr>
              <w:t xml:space="preserve"> </w:t>
            </w:r>
            <w:r w:rsidRPr="00F20540">
              <w:t>книг</w:t>
            </w:r>
            <w:r w:rsidRPr="00C90F62">
              <w:rPr>
                <w:lang w:val="en-US"/>
              </w:rPr>
              <w:t xml:space="preserve"> </w:t>
            </w:r>
            <w:r w:rsidRPr="00F20540">
              <w:t>ведущих</w:t>
            </w:r>
            <w:r w:rsidRPr="00C90F62">
              <w:rPr>
                <w:lang w:val="en-US"/>
              </w:rPr>
              <w:t xml:space="preserve"> </w:t>
            </w:r>
            <w:r w:rsidRPr="00F20540">
              <w:t>зарубежных</w:t>
            </w:r>
            <w:r w:rsidRPr="00C90F62">
              <w:rPr>
                <w:lang w:val="en-US"/>
              </w:rPr>
              <w:t xml:space="preserve"> </w:t>
            </w:r>
            <w:r w:rsidRPr="00F20540">
              <w:t>издательств</w:t>
            </w:r>
            <w:r w:rsidRPr="00C90F62">
              <w:rPr>
                <w:lang w:val="en-US"/>
              </w:rPr>
              <w:t xml:space="preserve">: ASM International, Elsevier, Fairmont Press, </w:t>
            </w:r>
            <w:proofErr w:type="spellStart"/>
            <w:r w:rsidRPr="00C90F62">
              <w:rPr>
                <w:lang w:val="en-US"/>
              </w:rPr>
              <w:t>Smithers</w:t>
            </w:r>
            <w:proofErr w:type="spellEnd"/>
            <w:r w:rsidRPr="00C90F62">
              <w:rPr>
                <w:lang w:val="en-US"/>
              </w:rPr>
              <w:t xml:space="preserve"> </w:t>
            </w:r>
            <w:proofErr w:type="spellStart"/>
            <w:r w:rsidRPr="00C90F62">
              <w:rPr>
                <w:lang w:val="en-US"/>
              </w:rPr>
              <w:t>Rapra</w:t>
            </w:r>
            <w:proofErr w:type="spellEnd"/>
            <w:r w:rsidRPr="00C90F62">
              <w:rPr>
                <w:lang w:val="en-US"/>
              </w:rPr>
              <w:t xml:space="preserve"> Technology, Trans Tech Publications </w:t>
            </w:r>
            <w:r w:rsidRPr="00F20540">
              <w:t>и</w:t>
            </w:r>
            <w:r w:rsidRPr="00C90F62">
              <w:rPr>
                <w:lang w:val="en-US"/>
              </w:rPr>
              <w:t xml:space="preserve"> </w:t>
            </w:r>
            <w:proofErr w:type="spellStart"/>
            <w:r w:rsidRPr="00F20540">
              <w:t>др</w:t>
            </w:r>
            <w:proofErr w:type="spellEnd"/>
            <w:r w:rsidRPr="00C90F62">
              <w:rPr>
                <w:lang w:val="en-US"/>
              </w:rPr>
              <w:t xml:space="preserve">. </w:t>
            </w:r>
            <w:r w:rsidRPr="00F20540">
              <w:t>Коллекция содержит более 6 600 электронных книг, охватывающих все области инженерных наук, включая биотехнологии, энергетику, электронику и робототехнику, промышленную безопасность, материаловедение, управление проектами и ресурсами, а также множество других направлений.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Default="00BB1081" w:rsidP="00BB1081">
            <w:r w:rsidRPr="00F20540">
              <w:t>Глубина доступа: 1959 - 2021 гг.</w:t>
            </w:r>
          </w:p>
        </w:tc>
        <w:tc>
          <w:tcPr>
            <w:tcW w:w="1705" w:type="dxa"/>
            <w:gridSpan w:val="2"/>
          </w:tcPr>
          <w:p w:rsidR="00BB1081" w:rsidRPr="00F20540" w:rsidRDefault="00BB1081" w:rsidP="00F20540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963AA3">
            <w:r w:rsidRPr="00950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6 600 книг</w:t>
            </w:r>
          </w:p>
        </w:tc>
        <w:tc>
          <w:tcPr>
            <w:tcW w:w="1285" w:type="dxa"/>
          </w:tcPr>
          <w:p w:rsidR="00BB1081" w:rsidRDefault="00EB6A51" w:rsidP="00BB1081">
            <w:r>
              <w:t>д</w:t>
            </w:r>
            <w:r w:rsidR="00BB1081">
              <w:t xml:space="preserve">оступ до </w:t>
            </w:r>
            <w:r w:rsidR="00BB1081" w:rsidRPr="00F20540">
              <w:t>21.01.2023 г.</w:t>
            </w:r>
          </w:p>
          <w:p w:rsidR="00BB1081" w:rsidRDefault="00BB1081"/>
        </w:tc>
      </w:tr>
      <w:tr w:rsidR="00BB1081" w:rsidRPr="001E2AA3" w:rsidTr="00A00941">
        <w:tc>
          <w:tcPr>
            <w:tcW w:w="1807" w:type="dxa"/>
          </w:tcPr>
          <w:p w:rsidR="00BB1081" w:rsidRPr="00F20540" w:rsidRDefault="00BB1081">
            <w:pPr>
              <w:rPr>
                <w:rFonts w:ascii="Times New Roman" w:hAnsi="Times New Roman" w:cs="Times New Roman"/>
                <w:b/>
              </w:rPr>
            </w:pPr>
            <w:r w:rsidRPr="00FC50F2">
              <w:rPr>
                <w:rFonts w:ascii="Times New Roman" w:hAnsi="Times New Roman" w:cs="Times New Roman"/>
                <w:b/>
              </w:rPr>
              <w:t>EBSCO</w:t>
            </w:r>
          </w:p>
        </w:tc>
        <w:tc>
          <w:tcPr>
            <w:tcW w:w="2813" w:type="dxa"/>
          </w:tcPr>
          <w:p w:rsidR="00BB1081" w:rsidRPr="00FC50F2" w:rsidRDefault="009E2B95" w:rsidP="00FC50F2">
            <w:hyperlink r:id="rId34" w:tgtFrame="_blank" w:history="1">
              <w:r w:rsidR="00BB1081" w:rsidRPr="00FC50F2">
                <w:rPr>
                  <w:rStyle w:val="a4"/>
                </w:rPr>
                <w:t>https://search.ebscohost.com</w:t>
              </w:r>
            </w:hyperlink>
          </w:p>
        </w:tc>
        <w:tc>
          <w:tcPr>
            <w:tcW w:w="3541" w:type="dxa"/>
            <w:gridSpan w:val="3"/>
          </w:tcPr>
          <w:p w:rsidR="00BB1081" w:rsidRPr="00F20540" w:rsidRDefault="00BB1081" w:rsidP="00F20540">
            <w:proofErr w:type="spellStart"/>
            <w:proofErr w:type="gramStart"/>
            <w:r w:rsidRPr="00F20540">
              <w:rPr>
                <w:b/>
              </w:rPr>
              <w:t>eBook</w:t>
            </w:r>
            <w:proofErr w:type="spellEnd"/>
            <w:r w:rsidRPr="00F20540">
              <w:rPr>
                <w:b/>
              </w:rPr>
              <w:t xml:space="preserve"> </w:t>
            </w:r>
            <w:proofErr w:type="spellStart"/>
            <w:r w:rsidRPr="00F20540">
              <w:rPr>
                <w:b/>
              </w:rPr>
              <w:t>Academic</w:t>
            </w:r>
            <w:proofErr w:type="spellEnd"/>
            <w:r w:rsidRPr="00F20540">
              <w:rPr>
                <w:b/>
              </w:rPr>
              <w:t xml:space="preserve"> </w:t>
            </w:r>
            <w:proofErr w:type="spellStart"/>
            <w:r w:rsidRPr="00F20540">
              <w:rPr>
                <w:b/>
              </w:rPr>
              <w:t>Collection</w:t>
            </w:r>
            <w:proofErr w:type="spellEnd"/>
            <w:r w:rsidRPr="00F20540">
              <w:t xml:space="preserve"> – полнотекстовая междисциплинарная коллекция, которая включает более 210 000 электронных книг от ведущих научных и университетских издательств, в том числе </w:t>
            </w:r>
            <w:proofErr w:type="spellStart"/>
            <w:r w:rsidRPr="00F20540">
              <w:t>Cambridge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University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Press</w:t>
            </w:r>
            <w:proofErr w:type="spellEnd"/>
            <w:r w:rsidRPr="00F20540">
              <w:t xml:space="preserve">, </w:t>
            </w:r>
            <w:proofErr w:type="spellStart"/>
            <w:r w:rsidRPr="00F20540">
              <w:t>De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Gruyter</w:t>
            </w:r>
            <w:proofErr w:type="spellEnd"/>
            <w:r w:rsidRPr="00F20540">
              <w:t xml:space="preserve">, </w:t>
            </w:r>
            <w:proofErr w:type="spellStart"/>
            <w:r w:rsidRPr="00F20540">
              <w:t>Elsevier</w:t>
            </w:r>
            <w:proofErr w:type="spellEnd"/>
            <w:r w:rsidRPr="00F20540">
              <w:t xml:space="preserve">, </w:t>
            </w:r>
            <w:proofErr w:type="spellStart"/>
            <w:r w:rsidRPr="00F20540">
              <w:t>Harvard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University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Press</w:t>
            </w:r>
            <w:proofErr w:type="spellEnd"/>
            <w:r w:rsidRPr="00F20540">
              <w:t xml:space="preserve">, </w:t>
            </w:r>
            <w:proofErr w:type="spellStart"/>
            <w:r w:rsidRPr="00F20540">
              <w:t>Oxford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University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Press</w:t>
            </w:r>
            <w:proofErr w:type="spellEnd"/>
            <w:r w:rsidRPr="00F20540">
              <w:t xml:space="preserve">, </w:t>
            </w:r>
            <w:proofErr w:type="spellStart"/>
            <w:r w:rsidRPr="00F20540">
              <w:t>State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University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of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New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York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Press</w:t>
            </w:r>
            <w:proofErr w:type="spellEnd"/>
            <w:r w:rsidRPr="00F20540">
              <w:t xml:space="preserve">, </w:t>
            </w:r>
            <w:proofErr w:type="spellStart"/>
            <w:r w:rsidRPr="00F20540">
              <w:t>Taylor</w:t>
            </w:r>
            <w:proofErr w:type="spellEnd"/>
            <w:r w:rsidRPr="00F20540">
              <w:t xml:space="preserve"> &amp; </w:t>
            </w:r>
            <w:proofErr w:type="spellStart"/>
            <w:r w:rsidRPr="00F20540">
              <w:t>Francis</w:t>
            </w:r>
            <w:proofErr w:type="spellEnd"/>
            <w:r w:rsidRPr="00F20540">
              <w:t xml:space="preserve">, </w:t>
            </w:r>
            <w:proofErr w:type="spellStart"/>
            <w:r w:rsidRPr="00F20540">
              <w:t>University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of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California</w:t>
            </w:r>
            <w:proofErr w:type="spellEnd"/>
            <w:r w:rsidRPr="00F20540">
              <w:t xml:space="preserve"> </w:t>
            </w:r>
            <w:proofErr w:type="spellStart"/>
            <w:r w:rsidRPr="00F20540">
              <w:t>Press</w:t>
            </w:r>
            <w:proofErr w:type="spellEnd"/>
            <w:r w:rsidRPr="00F20540">
              <w:t xml:space="preserve"> – и охватывает широкий спектр тем: бизнес, всемирная история, инженерия, литературоведение, медицина, образование, политология, религия</w:t>
            </w:r>
            <w:proofErr w:type="gramEnd"/>
            <w:r w:rsidRPr="00F20540">
              <w:t>, социальные науки, технологии, философия, экономика, языкознание и др.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Default="00BB1081" w:rsidP="00BB1081">
            <w:r w:rsidRPr="00F20540">
              <w:t>Глубина доступа:</w:t>
            </w:r>
            <w:r>
              <w:t xml:space="preserve"> </w:t>
            </w:r>
            <w:r w:rsidRPr="00F20540">
              <w:t>1913 - 2022 гг.</w:t>
            </w:r>
          </w:p>
        </w:tc>
        <w:tc>
          <w:tcPr>
            <w:tcW w:w="1705" w:type="dxa"/>
            <w:gridSpan w:val="2"/>
          </w:tcPr>
          <w:p w:rsidR="00BB1081" w:rsidRDefault="00BB1081" w:rsidP="00F20540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963AA3">
            <w:r w:rsidRPr="009508CA">
              <w:rPr>
                <w:rFonts w:ascii="Times New Roman" w:hAnsi="Times New Roman" w:cs="Times New Roman"/>
                <w:sz w:val="24"/>
                <w:szCs w:val="24"/>
              </w:rPr>
              <w:t>210000 книг</w:t>
            </w:r>
          </w:p>
        </w:tc>
        <w:tc>
          <w:tcPr>
            <w:tcW w:w="1285" w:type="dxa"/>
          </w:tcPr>
          <w:p w:rsidR="00BB1081" w:rsidRDefault="00EB6A51" w:rsidP="00BB1081">
            <w:r>
              <w:t>д</w:t>
            </w:r>
            <w:r w:rsidR="00BB1081">
              <w:t xml:space="preserve">оступ до </w:t>
            </w:r>
            <w:r w:rsidR="00BB1081" w:rsidRPr="00F20540">
              <w:t>21.01.2023 г.</w:t>
            </w:r>
          </w:p>
          <w:p w:rsidR="00BB1081" w:rsidRDefault="00BB1081"/>
        </w:tc>
      </w:tr>
      <w:tr w:rsidR="00BB1081" w:rsidRPr="001E2AA3" w:rsidTr="00A00941">
        <w:tc>
          <w:tcPr>
            <w:tcW w:w="1807" w:type="dxa"/>
          </w:tcPr>
          <w:p w:rsidR="00BB1081" w:rsidRPr="00C90F62" w:rsidRDefault="00BB1081" w:rsidP="00C90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0F62">
              <w:rPr>
                <w:rFonts w:ascii="Times New Roman" w:hAnsi="Times New Roman" w:cs="Times New Roman"/>
                <w:b/>
              </w:rPr>
              <w:t>China</w:t>
            </w:r>
            <w:proofErr w:type="spellEnd"/>
            <w:r w:rsidRPr="00C90F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0F62">
              <w:rPr>
                <w:rFonts w:ascii="Times New Roman" w:hAnsi="Times New Roman" w:cs="Times New Roman"/>
                <w:b/>
              </w:rPr>
              <w:t>National</w:t>
            </w:r>
            <w:proofErr w:type="spellEnd"/>
            <w:r w:rsidRPr="00C90F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0F62">
              <w:rPr>
                <w:rFonts w:ascii="Times New Roman" w:hAnsi="Times New Roman" w:cs="Times New Roman"/>
                <w:b/>
              </w:rPr>
              <w:t>Knowledge</w:t>
            </w:r>
            <w:proofErr w:type="spellEnd"/>
            <w:r w:rsidRPr="00C90F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0F62">
              <w:rPr>
                <w:rFonts w:ascii="Times New Roman" w:hAnsi="Times New Roman" w:cs="Times New Roman"/>
                <w:b/>
              </w:rPr>
              <w:t>Infrastructure</w:t>
            </w:r>
            <w:proofErr w:type="spellEnd"/>
          </w:p>
        </w:tc>
        <w:tc>
          <w:tcPr>
            <w:tcW w:w="2813" w:type="dxa"/>
          </w:tcPr>
          <w:p w:rsidR="00BB1081" w:rsidRPr="00177A49" w:rsidRDefault="009E2B95" w:rsidP="00C90F62">
            <w:hyperlink r:id="rId35" w:history="1">
              <w:r w:rsidR="00177A49" w:rsidRPr="00B624E7">
                <w:rPr>
                  <w:rStyle w:val="a4"/>
                </w:rPr>
                <w:t>https://ar.oversea.cnki.net/</w:t>
              </w:r>
            </w:hyperlink>
          </w:p>
          <w:p w:rsidR="00177A49" w:rsidRPr="00177A49" w:rsidRDefault="00177A49" w:rsidP="00C90F62"/>
        </w:tc>
        <w:tc>
          <w:tcPr>
            <w:tcW w:w="3541" w:type="dxa"/>
            <w:gridSpan w:val="3"/>
          </w:tcPr>
          <w:p w:rsidR="00BB1081" w:rsidRPr="00C90F62" w:rsidRDefault="00BB1081" w:rsidP="00C90F62">
            <w:r>
              <w:t xml:space="preserve">База данных </w:t>
            </w:r>
            <w:proofErr w:type="spellStart"/>
            <w:r w:rsidRPr="00C90F62">
              <w:rPr>
                <w:b/>
              </w:rPr>
              <w:t>Academic</w:t>
            </w:r>
            <w:proofErr w:type="spellEnd"/>
            <w:r w:rsidRPr="00C90F62">
              <w:rPr>
                <w:b/>
              </w:rPr>
              <w:t xml:space="preserve"> </w:t>
            </w:r>
            <w:proofErr w:type="spellStart"/>
            <w:r w:rsidRPr="00C90F62">
              <w:rPr>
                <w:b/>
              </w:rPr>
              <w:t>Reference</w:t>
            </w:r>
            <w:proofErr w:type="spellEnd"/>
            <w:r w:rsidRPr="00C90F62">
              <w:t> – единая поисковая платформа по научно-исследовательским работам КНР. Наиболее полная англоязычная база данных объединяет полнотекстовые документы и библиографические данные:</w:t>
            </w:r>
          </w:p>
          <w:p w:rsidR="00BB1081" w:rsidRPr="00C90F62" w:rsidRDefault="00BB1081" w:rsidP="00C90F62">
            <w:r>
              <w:t xml:space="preserve">- </w:t>
            </w:r>
            <w:r w:rsidRPr="00C90F62">
              <w:t>250 англоязычных журналов, издаваемых в КНР и 162 двуязычных журнала; </w:t>
            </w:r>
          </w:p>
          <w:p w:rsidR="00BB1081" w:rsidRPr="00C90F62" w:rsidRDefault="00BB1081" w:rsidP="00C90F62">
            <w:r>
              <w:t xml:space="preserve"> -</w:t>
            </w:r>
            <w:r w:rsidRPr="00C90F62">
              <w:t>докторские и магистерские диссертации ведущих китайских университетов;</w:t>
            </w:r>
          </w:p>
          <w:p w:rsidR="00BB1081" w:rsidRPr="00C90F62" w:rsidRDefault="00BB1081" w:rsidP="00C90F62">
            <w:r>
              <w:t xml:space="preserve">- </w:t>
            </w:r>
            <w:r w:rsidRPr="00C90F62">
              <w:t>материалы международных и китайских конференций (национального и регионального уровня); </w:t>
            </w:r>
          </w:p>
          <w:p w:rsidR="00BB1081" w:rsidRPr="00C90F62" w:rsidRDefault="00BB1081" w:rsidP="00C90F62">
            <w:r>
              <w:t xml:space="preserve">- </w:t>
            </w:r>
            <w:r w:rsidRPr="00C90F62">
              <w:t xml:space="preserve">более 700 книг на английском языке ведущих мировых издательств: </w:t>
            </w:r>
            <w:proofErr w:type="spellStart"/>
            <w:r w:rsidRPr="00C90F62">
              <w:t>Taylor</w:t>
            </w:r>
            <w:proofErr w:type="spellEnd"/>
            <w:r w:rsidRPr="00C90F62">
              <w:t xml:space="preserve"> &amp; </w:t>
            </w:r>
            <w:proofErr w:type="spellStart"/>
            <w:r w:rsidRPr="00C90F62">
              <w:t>Francis</w:t>
            </w:r>
            <w:proofErr w:type="spellEnd"/>
            <w:r w:rsidRPr="00C90F62">
              <w:t xml:space="preserve">, </w:t>
            </w:r>
            <w:proofErr w:type="spellStart"/>
            <w:r w:rsidRPr="00C90F62">
              <w:t>Cambridge</w:t>
            </w:r>
            <w:proofErr w:type="spellEnd"/>
            <w:r w:rsidRPr="00C90F62">
              <w:t xml:space="preserve"> </w:t>
            </w:r>
            <w:proofErr w:type="spellStart"/>
            <w:r w:rsidRPr="00C90F62">
              <w:t>University</w:t>
            </w:r>
            <w:proofErr w:type="spellEnd"/>
            <w:r w:rsidRPr="00C90F62">
              <w:t xml:space="preserve"> </w:t>
            </w:r>
            <w:proofErr w:type="spellStart"/>
            <w:r w:rsidRPr="00C90F62">
              <w:t>Press</w:t>
            </w:r>
            <w:proofErr w:type="spellEnd"/>
            <w:r w:rsidRPr="00C90F62">
              <w:t xml:space="preserve">, </w:t>
            </w:r>
            <w:proofErr w:type="spellStart"/>
            <w:r w:rsidRPr="00C90F62">
              <w:t>ProQuest</w:t>
            </w:r>
            <w:proofErr w:type="spellEnd"/>
            <w:r w:rsidRPr="00C90F62">
              <w:t xml:space="preserve">, </w:t>
            </w:r>
            <w:proofErr w:type="spellStart"/>
            <w:r w:rsidRPr="00C90F62">
              <w:t>PubMed</w:t>
            </w:r>
            <w:proofErr w:type="spellEnd"/>
            <w:r w:rsidRPr="00C90F62">
              <w:t xml:space="preserve"> и др.;</w:t>
            </w:r>
          </w:p>
          <w:p w:rsidR="00BB1081" w:rsidRPr="00C90F62" w:rsidRDefault="00BB1081" w:rsidP="00C90F62">
            <w:r>
              <w:t xml:space="preserve">- </w:t>
            </w:r>
            <w:r w:rsidRPr="00C90F62">
              <w:t>свыше 13 миллионов рефератов;</w:t>
            </w:r>
          </w:p>
          <w:p w:rsidR="00BB1081" w:rsidRPr="00C90F62" w:rsidRDefault="00BB1081" w:rsidP="00C90F62">
            <w:r>
              <w:t xml:space="preserve">- </w:t>
            </w:r>
            <w:r w:rsidRPr="00C90F62">
              <w:t>англо-китайский глоссарий.</w:t>
            </w:r>
          </w:p>
          <w:p w:rsidR="00BB1081" w:rsidRPr="00F20540" w:rsidRDefault="00BB1081" w:rsidP="00F20540">
            <w:pPr>
              <w:rPr>
                <w:b/>
              </w:rPr>
            </w:pP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Полнотекстовая,  Библиографическая.</w:t>
            </w:r>
          </w:p>
          <w:p w:rsidR="00BB1081" w:rsidRDefault="00BB1081" w:rsidP="00BB1081">
            <w:proofErr w:type="gramStart"/>
            <w:r w:rsidRPr="00222656">
              <w:t>Тематика: технические науки и технологии, естественные науки, социальные и гуманитарные науки, искусство, включая: математику, физику, химию, механику, астрономию, металлургию, материаловедение, горнодобывающую промышленность, строительство, транспорт, цифровые и информационные технологии, робототехнику, электронику, энергетику, экологию, сельское хозяйство, военное дело, литературу, философию, историю, образование, социологию, политологию, право, медицину и здравоохранение, экономику, бизнес, менеджмент и многое другое. </w:t>
            </w:r>
            <w:proofErr w:type="gramEnd"/>
          </w:p>
        </w:tc>
        <w:tc>
          <w:tcPr>
            <w:tcW w:w="1705" w:type="dxa"/>
            <w:gridSpan w:val="2"/>
          </w:tcPr>
          <w:p w:rsidR="00BB1081" w:rsidRPr="00222656" w:rsidRDefault="00BB1081" w:rsidP="00222656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C141F0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CA">
              <w:rPr>
                <w:rFonts w:ascii="Times New Roman" w:hAnsi="Times New Roman" w:cs="Times New Roman"/>
                <w:sz w:val="24"/>
                <w:szCs w:val="24"/>
              </w:rPr>
              <w:t>412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1F0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CA">
              <w:rPr>
                <w:rFonts w:ascii="Times New Roman" w:hAnsi="Times New Roman" w:cs="Times New Roman"/>
                <w:sz w:val="24"/>
                <w:szCs w:val="24"/>
              </w:rPr>
              <w:t>700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081" w:rsidRDefault="00C141F0" w:rsidP="00C141F0">
            <w:r w:rsidRPr="009508CA">
              <w:rPr>
                <w:rFonts w:ascii="Times New Roman" w:hAnsi="Times New Roman" w:cs="Times New Roman"/>
                <w:sz w:val="24"/>
                <w:szCs w:val="24"/>
              </w:rPr>
              <w:t>13 млн. рефератов</w:t>
            </w:r>
          </w:p>
        </w:tc>
        <w:tc>
          <w:tcPr>
            <w:tcW w:w="1285" w:type="dxa"/>
          </w:tcPr>
          <w:p w:rsidR="00BB1081" w:rsidRPr="00296DF7" w:rsidRDefault="003D4884" w:rsidP="00BB1081">
            <w:pPr>
              <w:rPr>
                <w:lang w:val="en-US"/>
              </w:rPr>
            </w:pPr>
            <w:r>
              <w:t xml:space="preserve">доступ c 1.08.2022 до </w:t>
            </w:r>
            <w:r w:rsidR="00296DF7" w:rsidRPr="00296DF7">
              <w:t>30</w:t>
            </w:r>
            <w:r w:rsidR="00296DF7">
              <w:rPr>
                <w:lang w:val="en-US"/>
              </w:rPr>
              <w:t>.</w:t>
            </w:r>
            <w:r w:rsidR="00296DF7" w:rsidRPr="00296DF7">
              <w:t>06.</w:t>
            </w:r>
            <w:r w:rsidR="00296DF7">
              <w:t xml:space="preserve"> 202</w:t>
            </w:r>
            <w:r w:rsidR="00296DF7">
              <w:rPr>
                <w:lang w:val="en-US"/>
              </w:rPr>
              <w:t>3</w:t>
            </w:r>
          </w:p>
          <w:p w:rsidR="00BB1081" w:rsidRPr="00C90F62" w:rsidRDefault="00BB1081" w:rsidP="00C90F62"/>
        </w:tc>
      </w:tr>
      <w:tr w:rsidR="00BB1081" w:rsidRPr="001E2AA3" w:rsidTr="00A00941">
        <w:tc>
          <w:tcPr>
            <w:tcW w:w="1807" w:type="dxa"/>
          </w:tcPr>
          <w:p w:rsidR="00BB1081" w:rsidRPr="009359AB" w:rsidRDefault="00BB1081" w:rsidP="00C90F62">
            <w:pPr>
              <w:rPr>
                <w:rFonts w:ascii="Times New Roman" w:hAnsi="Times New Roman" w:cs="Times New Roman"/>
                <w:b/>
              </w:rPr>
            </w:pPr>
            <w:r w:rsidRPr="009359AB">
              <w:rPr>
                <w:rFonts w:ascii="Times New Roman" w:hAnsi="Times New Roman" w:cs="Times New Roman"/>
                <w:b/>
              </w:rPr>
              <w:t xml:space="preserve">SAE </w:t>
            </w:r>
            <w:proofErr w:type="spellStart"/>
            <w:r w:rsidRPr="009359AB">
              <w:rPr>
                <w:rFonts w:ascii="Times New Roman" w:hAnsi="Times New Roman" w:cs="Times New Roman"/>
                <w:b/>
              </w:rPr>
              <w:t>International</w:t>
            </w:r>
            <w:proofErr w:type="spellEnd"/>
          </w:p>
        </w:tc>
        <w:tc>
          <w:tcPr>
            <w:tcW w:w="2813" w:type="dxa"/>
          </w:tcPr>
          <w:p w:rsidR="00BB1081" w:rsidRDefault="009E2B95" w:rsidP="009359AB">
            <w:hyperlink r:id="rId36" w:history="1">
              <w:r w:rsidR="00BB1081" w:rsidRPr="002E3530">
                <w:rPr>
                  <w:rStyle w:val="a4"/>
                </w:rPr>
                <w:t>https://saemobilus.sae.org/browse/journals/</w:t>
              </w:r>
            </w:hyperlink>
          </w:p>
          <w:p w:rsidR="00BB1081" w:rsidRPr="009359AB" w:rsidRDefault="00BB1081" w:rsidP="009359AB"/>
        </w:tc>
        <w:tc>
          <w:tcPr>
            <w:tcW w:w="3541" w:type="dxa"/>
            <w:gridSpan w:val="3"/>
          </w:tcPr>
          <w:p w:rsidR="00BB1081" w:rsidRDefault="00BB1081" w:rsidP="00E20475">
            <w:r w:rsidRPr="009359AB">
              <w:rPr>
                <w:b/>
              </w:rPr>
              <w:t xml:space="preserve">SAE </w:t>
            </w:r>
            <w:proofErr w:type="spellStart"/>
            <w:r w:rsidRPr="009359AB">
              <w:rPr>
                <w:b/>
              </w:rPr>
              <w:t>eJournals</w:t>
            </w:r>
            <w:proofErr w:type="spellEnd"/>
            <w:r w:rsidRPr="009359AB">
              <w:t> </w:t>
            </w:r>
            <w:r>
              <w:t xml:space="preserve"> </w:t>
            </w:r>
            <w:r w:rsidRPr="009359AB">
              <w:t xml:space="preserve">– полнотекстовая коллекция журналов </w:t>
            </w:r>
            <w:r>
              <w:t>(</w:t>
            </w:r>
            <w:r w:rsidRPr="009359AB">
              <w:t xml:space="preserve">16 </w:t>
            </w:r>
            <w:proofErr w:type="spellStart"/>
            <w:r w:rsidRPr="009359AB">
              <w:t>наим</w:t>
            </w:r>
            <w:proofErr w:type="spellEnd"/>
            <w:r w:rsidRPr="009359AB">
              <w:t>.</w:t>
            </w:r>
            <w:r>
              <w:t xml:space="preserve">) </w:t>
            </w:r>
            <w:r w:rsidRPr="009359AB">
              <w:t xml:space="preserve">компании </w:t>
            </w:r>
            <w:proofErr w:type="spellStart"/>
            <w:r w:rsidRPr="009359AB">
              <w:t>Society</w:t>
            </w:r>
            <w:proofErr w:type="spellEnd"/>
            <w:r w:rsidRPr="009359AB">
              <w:t xml:space="preserve"> </w:t>
            </w:r>
            <w:proofErr w:type="spellStart"/>
            <w:r w:rsidRPr="009359AB">
              <w:t>of</w:t>
            </w:r>
            <w:proofErr w:type="spellEnd"/>
            <w:r w:rsidRPr="009359AB">
              <w:t xml:space="preserve"> </w:t>
            </w:r>
            <w:proofErr w:type="spellStart"/>
            <w:r w:rsidRPr="009359AB">
              <w:t>Automotive</w:t>
            </w:r>
            <w:proofErr w:type="spellEnd"/>
            <w:r w:rsidRPr="009359AB">
              <w:t xml:space="preserve"> </w:t>
            </w:r>
            <w:proofErr w:type="spellStart"/>
            <w:r w:rsidRPr="009359AB">
              <w:t>Engineers</w:t>
            </w:r>
            <w:proofErr w:type="spellEnd"/>
            <w:r w:rsidRPr="009359AB">
              <w:t xml:space="preserve"> </w:t>
            </w:r>
            <w:proofErr w:type="spellStart"/>
            <w:r w:rsidRPr="009359AB">
              <w:t>International</w:t>
            </w:r>
            <w:proofErr w:type="spellEnd"/>
            <w:r w:rsidRPr="009359AB">
              <w:t>, которая охватывает области: аэрокосмическая техника, автомобилестроение/машиностроение, топливные технологии, промышленная и производственная инженерия, моделирование, вычислительная механика и др.</w:t>
            </w:r>
          </w:p>
          <w:p w:rsidR="00BB1081" w:rsidRDefault="00BB1081" w:rsidP="00C90F62"/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Pr="009359AB" w:rsidRDefault="00BB1081" w:rsidP="00BB1081">
            <w:r w:rsidRPr="009359AB">
              <w:t>Глубина доступа:</w:t>
            </w:r>
          </w:p>
          <w:p w:rsidR="00BB1081" w:rsidRPr="009359AB" w:rsidRDefault="00BB1081" w:rsidP="00BB1081">
            <w:r w:rsidRPr="009359AB">
              <w:t>2008 - 202</w:t>
            </w:r>
            <w:r w:rsidR="00DE2DA4">
              <w:rPr>
                <w:lang w:val="en-US"/>
              </w:rPr>
              <w:t>3</w:t>
            </w:r>
            <w:r w:rsidRPr="009359AB">
              <w:t xml:space="preserve"> гг.</w:t>
            </w:r>
          </w:p>
          <w:p w:rsidR="00BB1081" w:rsidRDefault="00BB1081" w:rsidP="00C90F62"/>
        </w:tc>
        <w:tc>
          <w:tcPr>
            <w:tcW w:w="1705" w:type="dxa"/>
            <w:gridSpan w:val="2"/>
          </w:tcPr>
          <w:p w:rsidR="00BB1081" w:rsidRDefault="00BB1081" w:rsidP="00DE2DA4">
            <w:r>
              <w:t>Подписка РЦНИ на 202</w:t>
            </w:r>
            <w:r w:rsidR="00DE2DA4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Default="00CC44AE" w:rsidP="00C90F62">
            <w:r>
              <w:t xml:space="preserve">16 </w:t>
            </w:r>
            <w:proofErr w:type="spellStart"/>
            <w:r>
              <w:t>наим</w:t>
            </w:r>
            <w:proofErr w:type="spellEnd"/>
            <w:r>
              <w:t>. журналов</w:t>
            </w:r>
          </w:p>
        </w:tc>
        <w:tc>
          <w:tcPr>
            <w:tcW w:w="1285" w:type="dxa"/>
          </w:tcPr>
          <w:p w:rsidR="00BB1081" w:rsidRPr="00983A38" w:rsidRDefault="00BB1081" w:rsidP="00BB1081">
            <w:pPr>
              <w:rPr>
                <w:lang w:val="en-US"/>
              </w:rPr>
            </w:pPr>
            <w:r w:rsidRPr="00C90F62">
              <w:t xml:space="preserve">доступ </w:t>
            </w:r>
            <w:r w:rsidRPr="00150FD9">
              <w:t>до 31.</w:t>
            </w:r>
            <w:r w:rsidR="00983A38">
              <w:rPr>
                <w:lang w:val="en-US"/>
              </w:rPr>
              <w:t>07</w:t>
            </w:r>
            <w:r w:rsidRPr="00150FD9">
              <w:t>.202</w:t>
            </w:r>
            <w:r w:rsidR="00983A38">
              <w:rPr>
                <w:lang w:val="en-US"/>
              </w:rPr>
              <w:t>3</w:t>
            </w:r>
          </w:p>
          <w:p w:rsidR="00BB1081" w:rsidRPr="00C90F62" w:rsidRDefault="00BB1081" w:rsidP="00C90F62"/>
        </w:tc>
      </w:tr>
      <w:tr w:rsidR="00BB1081" w:rsidRPr="00335AA0" w:rsidTr="00A00941">
        <w:tc>
          <w:tcPr>
            <w:tcW w:w="1807" w:type="dxa"/>
          </w:tcPr>
          <w:p w:rsidR="00BB1081" w:rsidRPr="009359AB" w:rsidRDefault="00BB1081" w:rsidP="00C90F62">
            <w:pPr>
              <w:rPr>
                <w:rFonts w:ascii="Times New Roman" w:hAnsi="Times New Roman" w:cs="Times New Roman"/>
                <w:b/>
              </w:rPr>
            </w:pPr>
            <w:r w:rsidRPr="009359AB">
              <w:rPr>
                <w:rFonts w:ascii="Times New Roman" w:hAnsi="Times New Roman" w:cs="Times New Roman"/>
                <w:b/>
              </w:rPr>
              <w:t xml:space="preserve">SAE </w:t>
            </w:r>
            <w:proofErr w:type="spellStart"/>
            <w:r w:rsidRPr="009359AB">
              <w:rPr>
                <w:rFonts w:ascii="Times New Roman" w:hAnsi="Times New Roman" w:cs="Times New Roman"/>
                <w:b/>
              </w:rPr>
              <w:t>International</w:t>
            </w:r>
            <w:proofErr w:type="spellEnd"/>
          </w:p>
        </w:tc>
        <w:tc>
          <w:tcPr>
            <w:tcW w:w="2813" w:type="dxa"/>
          </w:tcPr>
          <w:p w:rsidR="00BB1081" w:rsidRDefault="009E2B95" w:rsidP="009359AB">
            <w:hyperlink r:id="rId37" w:history="1">
              <w:r w:rsidR="00BB1081" w:rsidRPr="002E3530">
                <w:rPr>
                  <w:rStyle w:val="a4"/>
                </w:rPr>
                <w:t>https://saemobilus.sae.org/browse/books/</w:t>
              </w:r>
            </w:hyperlink>
          </w:p>
          <w:p w:rsidR="00BB1081" w:rsidRDefault="00BB1081" w:rsidP="009359AB"/>
        </w:tc>
        <w:tc>
          <w:tcPr>
            <w:tcW w:w="3541" w:type="dxa"/>
            <w:gridSpan w:val="3"/>
          </w:tcPr>
          <w:p w:rsidR="00BB1081" w:rsidRPr="006C2B3E" w:rsidRDefault="00BB1081" w:rsidP="00335AA0">
            <w:pPr>
              <w:rPr>
                <w:b/>
              </w:rPr>
            </w:pPr>
            <w:r w:rsidRPr="00335AA0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SAE</w:t>
            </w:r>
            <w:r w:rsidRPr="006C2B3E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35AA0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eBooks</w:t>
            </w:r>
            <w:r w:rsidRPr="006C2B3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359AB">
              <w:t>полнотекстовая</w:t>
            </w:r>
            <w:r w:rsidRPr="006C2B3E">
              <w:t xml:space="preserve"> </w:t>
            </w:r>
            <w:r w:rsidRPr="009359AB">
              <w:t>коллекция</w:t>
            </w:r>
            <w:r w:rsidRPr="006C2B3E">
              <w:t xml:space="preserve"> </w:t>
            </w:r>
            <w:r>
              <w:t>книг</w:t>
            </w:r>
            <w:r w:rsidRPr="006C2B3E">
              <w:t xml:space="preserve"> (</w:t>
            </w:r>
            <w:r>
              <w:t>монографий</w:t>
            </w:r>
            <w:r w:rsidRPr="006C2B3E">
              <w:t>)</w:t>
            </w:r>
            <w:r w:rsidRPr="009359AB">
              <w:t>компании</w:t>
            </w:r>
            <w:r w:rsidRPr="006C2B3E">
              <w:t xml:space="preserve"> </w:t>
            </w:r>
            <w:r w:rsidRPr="00335AA0">
              <w:rPr>
                <w:lang w:val="en-US"/>
              </w:rPr>
              <w:t>Society</w:t>
            </w:r>
            <w:r w:rsidRPr="006C2B3E">
              <w:t xml:space="preserve"> </w:t>
            </w:r>
            <w:r w:rsidRPr="00335AA0">
              <w:rPr>
                <w:lang w:val="en-US"/>
              </w:rPr>
              <w:t>of</w:t>
            </w:r>
            <w:r w:rsidRPr="006C2B3E">
              <w:t xml:space="preserve"> </w:t>
            </w:r>
            <w:r w:rsidRPr="00335AA0">
              <w:rPr>
                <w:lang w:val="en-US"/>
              </w:rPr>
              <w:t>Automotive</w:t>
            </w:r>
            <w:r w:rsidRPr="006C2B3E">
              <w:t xml:space="preserve"> </w:t>
            </w:r>
            <w:r w:rsidRPr="00335AA0">
              <w:rPr>
                <w:lang w:val="en-US"/>
              </w:rPr>
              <w:t>Engineers</w:t>
            </w:r>
            <w:r w:rsidRPr="006C2B3E">
              <w:t xml:space="preserve"> </w:t>
            </w:r>
            <w:r w:rsidRPr="00335AA0">
              <w:rPr>
                <w:lang w:val="en-US"/>
              </w:rPr>
              <w:t>International</w:t>
            </w:r>
            <w:r>
              <w:t xml:space="preserve"> в области машиностроения, инженерных и технических наук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Pr="009359AB" w:rsidRDefault="00BB1081" w:rsidP="00BB1081">
            <w:r w:rsidRPr="009359AB">
              <w:t>Глубина доступа:</w:t>
            </w:r>
          </w:p>
          <w:p w:rsidR="00BB1081" w:rsidRPr="009359AB" w:rsidRDefault="00BB1081" w:rsidP="00BB1081">
            <w:r>
              <w:rPr>
                <w:lang w:val="en-US"/>
              </w:rPr>
              <w:t>1990</w:t>
            </w:r>
            <w:r w:rsidRPr="009359AB">
              <w:t xml:space="preserve"> - 2022 гг.</w:t>
            </w:r>
          </w:p>
          <w:p w:rsidR="00BB1081" w:rsidRDefault="00BB1081" w:rsidP="00335AA0"/>
        </w:tc>
        <w:tc>
          <w:tcPr>
            <w:tcW w:w="1705" w:type="dxa"/>
            <w:gridSpan w:val="2"/>
          </w:tcPr>
          <w:p w:rsidR="00BB1081" w:rsidRPr="00335AA0" w:rsidRDefault="00BB1081" w:rsidP="00C90F62">
            <w:pPr>
              <w:rPr>
                <w:lang w:val="en-US"/>
              </w:rPr>
            </w:pPr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F9074B" w:rsidP="00C90F62">
            <w:r>
              <w:t>349 книг</w:t>
            </w:r>
          </w:p>
        </w:tc>
        <w:tc>
          <w:tcPr>
            <w:tcW w:w="1285" w:type="dxa"/>
          </w:tcPr>
          <w:p w:rsidR="00BB1081" w:rsidRPr="00335AA0" w:rsidRDefault="00BB1081" w:rsidP="00C90F62">
            <w:pPr>
              <w:rPr>
                <w:lang w:val="en-US"/>
              </w:rPr>
            </w:pPr>
            <w:r>
              <w:t>бессрочно</w:t>
            </w:r>
          </w:p>
        </w:tc>
      </w:tr>
      <w:tr w:rsidR="00BB1081" w:rsidRPr="00E7497C" w:rsidTr="00A00941">
        <w:tc>
          <w:tcPr>
            <w:tcW w:w="1807" w:type="dxa"/>
          </w:tcPr>
          <w:p w:rsidR="00BB1081" w:rsidRPr="001645B8" w:rsidRDefault="00BB1081" w:rsidP="001645B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645B8">
              <w:rPr>
                <w:b/>
              </w:rPr>
              <w:t>American</w:t>
            </w:r>
            <w:proofErr w:type="spellEnd"/>
            <w:r w:rsidRPr="001645B8">
              <w:rPr>
                <w:b/>
              </w:rPr>
              <w:t xml:space="preserve"> </w:t>
            </w:r>
            <w:proofErr w:type="spellStart"/>
            <w:r w:rsidRPr="001645B8">
              <w:rPr>
                <w:b/>
              </w:rPr>
              <w:t>Mathematical</w:t>
            </w:r>
            <w:proofErr w:type="spellEnd"/>
            <w:r w:rsidRPr="001645B8">
              <w:rPr>
                <w:b/>
              </w:rPr>
              <w:t xml:space="preserve"> </w:t>
            </w:r>
            <w:proofErr w:type="spellStart"/>
            <w:r w:rsidRPr="001645B8">
              <w:rPr>
                <w:b/>
              </w:rPr>
              <w:t>Society</w:t>
            </w:r>
            <w:proofErr w:type="spellEnd"/>
          </w:p>
        </w:tc>
        <w:tc>
          <w:tcPr>
            <w:tcW w:w="2813" w:type="dxa"/>
          </w:tcPr>
          <w:p w:rsidR="00BB1081" w:rsidRPr="001645B8" w:rsidRDefault="009E2B95" w:rsidP="001645B8">
            <w:pPr>
              <w:rPr>
                <w:lang w:val="en-US"/>
              </w:rPr>
            </w:pPr>
            <w:hyperlink r:id="rId38" w:tgtFrame="_blank" w:history="1">
              <w:r w:rsidR="00BB1081" w:rsidRPr="001645B8">
                <w:rPr>
                  <w:rStyle w:val="a4"/>
                  <w:lang w:val="en-US"/>
                </w:rPr>
                <w:t>https://www.ams.org/journals</w:t>
              </w:r>
            </w:hyperlink>
          </w:p>
        </w:tc>
        <w:tc>
          <w:tcPr>
            <w:tcW w:w="3541" w:type="dxa"/>
            <w:gridSpan w:val="3"/>
          </w:tcPr>
          <w:p w:rsidR="00BB1081" w:rsidRPr="001645B8" w:rsidRDefault="00BB1081" w:rsidP="001645B8">
            <w:r w:rsidRPr="001645B8">
              <w:rPr>
                <w:b/>
              </w:rPr>
              <w:t xml:space="preserve">AMS </w:t>
            </w:r>
            <w:proofErr w:type="spellStart"/>
            <w:r w:rsidRPr="001645B8">
              <w:rPr>
                <w:b/>
              </w:rPr>
              <w:t>Journals</w:t>
            </w:r>
            <w:proofErr w:type="spellEnd"/>
            <w:r w:rsidRPr="001645B8">
              <w:t> – полнотекстовая коллекция избранных рецензируемых журналов Американского математического общества (</w:t>
            </w:r>
            <w:proofErr w:type="spellStart"/>
            <w:r w:rsidRPr="001645B8">
              <w:t>American</w:t>
            </w:r>
            <w:proofErr w:type="spellEnd"/>
            <w:r w:rsidRPr="001645B8">
              <w:t xml:space="preserve"> </w:t>
            </w:r>
            <w:proofErr w:type="spellStart"/>
            <w:r w:rsidRPr="001645B8">
              <w:t>Mathematical</w:t>
            </w:r>
            <w:proofErr w:type="spellEnd"/>
            <w:r w:rsidRPr="001645B8">
              <w:t xml:space="preserve"> </w:t>
            </w:r>
            <w:proofErr w:type="spellStart"/>
            <w:r w:rsidRPr="001645B8">
              <w:t>Society</w:t>
            </w:r>
            <w:proofErr w:type="spellEnd"/>
            <w:r w:rsidRPr="001645B8">
              <w:t>), которая включает 6 журналов и обеспечивает широкий охват исследовательских тем по всем областям фундаментальной, прикладной математики и вычислительной математики. </w:t>
            </w:r>
          </w:p>
        </w:tc>
        <w:tc>
          <w:tcPr>
            <w:tcW w:w="1990" w:type="dxa"/>
            <w:gridSpan w:val="3"/>
          </w:tcPr>
          <w:p w:rsidR="00BB1081" w:rsidRPr="001645B8" w:rsidRDefault="00BB1081" w:rsidP="00BB1081">
            <w:r w:rsidRPr="001645B8">
              <w:t>Глубина доступа:</w:t>
            </w:r>
          </w:p>
          <w:p w:rsidR="00BB1081" w:rsidRPr="00150FD9" w:rsidRDefault="00BB1081" w:rsidP="00BB1081">
            <w:pPr>
              <w:rPr>
                <w:sz w:val="24"/>
                <w:szCs w:val="24"/>
                <w:lang w:eastAsia="ru-RU"/>
              </w:rPr>
            </w:pPr>
            <w:r w:rsidRPr="001645B8">
              <w:t>2017 - 202</w:t>
            </w:r>
            <w:r w:rsidRPr="00C21FCA">
              <w:t>1</w:t>
            </w:r>
            <w:r w:rsidRPr="001645B8">
              <w:t xml:space="preserve"> гг. (2022 г. бессрочно)</w:t>
            </w:r>
            <w:r w:rsidRPr="00150FD9">
              <w:t>.</w:t>
            </w:r>
          </w:p>
          <w:p w:rsidR="00BB1081" w:rsidRPr="001645B8" w:rsidRDefault="00BB1081" w:rsidP="00BB1081">
            <w:r w:rsidRPr="001645B8">
              <w:t>Архивы журналов, начиная с первого номера и до 2016 года включительно, размещены в свободном доступе.</w:t>
            </w:r>
          </w:p>
        </w:tc>
        <w:tc>
          <w:tcPr>
            <w:tcW w:w="1705" w:type="dxa"/>
            <w:gridSpan w:val="2"/>
          </w:tcPr>
          <w:p w:rsidR="00BB1081" w:rsidRPr="001645B8" w:rsidRDefault="00BB1081" w:rsidP="001645B8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Pr="00E7497C" w:rsidRDefault="00E7497C" w:rsidP="00C90F62">
            <w:r w:rsidRPr="00E7497C">
              <w:rPr>
                <w:lang w:val="en-US"/>
              </w:rPr>
              <w:t xml:space="preserve">6 </w:t>
            </w:r>
            <w:proofErr w:type="spellStart"/>
            <w:r>
              <w:t>наим</w:t>
            </w:r>
            <w:proofErr w:type="spellEnd"/>
            <w:r w:rsidRPr="00E7497C">
              <w:rPr>
                <w:lang w:val="en-US"/>
              </w:rPr>
              <w:t xml:space="preserve">. </w:t>
            </w:r>
            <w:r>
              <w:t>журналов</w:t>
            </w:r>
          </w:p>
        </w:tc>
        <w:tc>
          <w:tcPr>
            <w:tcW w:w="1285" w:type="dxa"/>
          </w:tcPr>
          <w:p w:rsidR="00BB1081" w:rsidRPr="00E7497C" w:rsidRDefault="00BB1081" w:rsidP="00BB1081">
            <w:pPr>
              <w:rPr>
                <w:color w:val="FF0000"/>
                <w:lang w:val="en-US"/>
              </w:rPr>
            </w:pPr>
            <w:r w:rsidRPr="00C90F62">
              <w:t>доступ</w:t>
            </w:r>
            <w:r w:rsidRPr="00E7497C">
              <w:rPr>
                <w:lang w:val="en-US"/>
              </w:rPr>
              <w:t xml:space="preserve"> c 1.08.2022 </w:t>
            </w:r>
            <w:r w:rsidRPr="00C21FCA">
              <w:t>до</w:t>
            </w:r>
            <w:r w:rsidRPr="00E7497C">
              <w:rPr>
                <w:lang w:val="en-US"/>
              </w:rPr>
              <w:t xml:space="preserve"> 31.12.2022</w:t>
            </w:r>
          </w:p>
          <w:p w:rsidR="00BB1081" w:rsidRPr="00E7497C" w:rsidRDefault="00BB1081" w:rsidP="00C90F62">
            <w:pPr>
              <w:rPr>
                <w:lang w:val="en-US"/>
              </w:rPr>
            </w:pPr>
          </w:p>
        </w:tc>
      </w:tr>
      <w:tr w:rsidR="00BB1081" w:rsidRPr="001645B8" w:rsidTr="00A00941">
        <w:tc>
          <w:tcPr>
            <w:tcW w:w="1807" w:type="dxa"/>
          </w:tcPr>
          <w:p w:rsidR="00BB1081" w:rsidRPr="00A501E7" w:rsidRDefault="00BB1081" w:rsidP="008B38FA">
            <w:pPr>
              <w:rPr>
                <w:b/>
                <w:lang w:val="en-US"/>
              </w:rPr>
            </w:pPr>
            <w:r w:rsidRPr="00E7497C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Chemical Abstracts Service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(CAS)</w:t>
            </w:r>
          </w:p>
        </w:tc>
        <w:tc>
          <w:tcPr>
            <w:tcW w:w="2813" w:type="dxa"/>
          </w:tcPr>
          <w:p w:rsidR="00BB1081" w:rsidRPr="00A501E7" w:rsidRDefault="009E2B95" w:rsidP="008B38FA">
            <w:pPr>
              <w:rPr>
                <w:rFonts w:cstheme="minorHAnsi"/>
                <w:lang w:val="en-US"/>
              </w:rPr>
            </w:pPr>
            <w:hyperlink r:id="rId39" w:tgtFrame="_blank" w:history="1">
              <w:r w:rsidR="00BB1081" w:rsidRPr="00A501E7">
                <w:rPr>
                  <w:rStyle w:val="a4"/>
                  <w:rFonts w:cstheme="minorHAnsi"/>
                  <w:color w:val="003CC5"/>
                  <w:shd w:val="clear" w:color="auto" w:fill="FFFFFF"/>
                  <w:lang w:val="en-US"/>
                </w:rPr>
                <w:t>https://scifinder-n.cas.org</w:t>
              </w:r>
            </w:hyperlink>
          </w:p>
        </w:tc>
        <w:tc>
          <w:tcPr>
            <w:tcW w:w="3541" w:type="dxa"/>
            <w:gridSpan w:val="3"/>
          </w:tcPr>
          <w:p w:rsidR="00BB1081" w:rsidRPr="006601DC" w:rsidRDefault="00BB1081" w:rsidP="008B38FA">
            <w:pPr>
              <w:rPr>
                <w:rFonts w:cstheme="minorHAnsi"/>
                <w:b/>
              </w:rPr>
            </w:pPr>
            <w:r w:rsidRPr="006601DC">
              <w:rPr>
                <w:rFonts w:cstheme="minorHAnsi"/>
                <w:color w:val="000000"/>
                <w:shd w:val="clear" w:color="auto" w:fill="FFFFFF"/>
              </w:rPr>
              <w:t xml:space="preserve">База данных </w:t>
            </w:r>
            <w:proofErr w:type="spellStart"/>
            <w:r w:rsidRPr="00404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SciFindern</w:t>
            </w:r>
            <w:proofErr w:type="spellEnd"/>
            <w:r w:rsidRPr="006601DC">
              <w:rPr>
                <w:rFonts w:cstheme="minorHAnsi"/>
                <w:color w:val="000000"/>
                <w:shd w:val="clear" w:color="auto" w:fill="FFFFFF"/>
              </w:rPr>
              <w:t xml:space="preserve"> - это онлайн-сервис CAS </w:t>
            </w:r>
            <w:r w:rsidRPr="00A501E7">
              <w:rPr>
                <w:rFonts w:cstheme="minorHAnsi"/>
                <w:color w:val="000000"/>
                <w:shd w:val="clear" w:color="auto" w:fill="FFFFFF"/>
              </w:rPr>
              <w:t>(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компании </w:t>
            </w:r>
            <w:proofErr w:type="spellStart"/>
            <w:r w:rsidRPr="00A50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Chemical</w:t>
            </w:r>
            <w:proofErr w:type="spellEnd"/>
            <w:r w:rsidRPr="00A50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0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Abstracts</w:t>
            </w:r>
            <w:proofErr w:type="spellEnd"/>
            <w:r w:rsidRPr="00A50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0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404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подразделени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04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4130">
              <w:rPr>
                <w:rFonts w:ascii="Times New Roman" w:hAnsi="Times New Roman" w:cs="Times New Roman"/>
              </w:rPr>
              <w:t>American</w:t>
            </w:r>
            <w:proofErr w:type="spellEnd"/>
            <w:r w:rsidRPr="00404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Chemical</w:t>
            </w:r>
            <w:proofErr w:type="spellEnd"/>
            <w:r w:rsidRPr="00404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413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Society</w:t>
            </w:r>
            <w:r w:rsidRPr="00A501E7">
              <w:rPr>
                <w:rFonts w:cstheme="minorHAnsi"/>
                <w:color w:val="000000"/>
                <w:shd w:val="clear" w:color="auto" w:fill="FFFFFF"/>
              </w:rPr>
              <w:t>)</w:t>
            </w:r>
            <w:r w:rsidRPr="0040413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601DC">
              <w:rPr>
                <w:rFonts w:cstheme="minorHAnsi"/>
                <w:color w:val="000000"/>
                <w:shd w:val="clear" w:color="auto" w:fill="FFFFFF"/>
              </w:rPr>
              <w:t xml:space="preserve">для поиска и анализа информации для исследований в области химии, биохимии, химической инженерии, материаловедения, </w:t>
            </w:r>
            <w:proofErr w:type="spellStart"/>
            <w:r w:rsidRPr="006601DC">
              <w:rPr>
                <w:rFonts w:cstheme="minorHAnsi"/>
                <w:color w:val="000000"/>
                <w:shd w:val="clear" w:color="auto" w:fill="FFFFFF"/>
              </w:rPr>
              <w:t>нанотехнологий</w:t>
            </w:r>
            <w:proofErr w:type="spellEnd"/>
            <w:r w:rsidRPr="006601DC">
              <w:rPr>
                <w:rFonts w:cstheme="minorHAnsi"/>
                <w:color w:val="000000"/>
                <w:shd w:val="clear" w:color="auto" w:fill="FFFFFF"/>
              </w:rPr>
              <w:t>, физики, геологии, металлургии и других дисциплин.</w:t>
            </w:r>
          </w:p>
        </w:tc>
        <w:tc>
          <w:tcPr>
            <w:tcW w:w="1990" w:type="dxa"/>
            <w:gridSpan w:val="3"/>
          </w:tcPr>
          <w:p w:rsidR="00BB1081" w:rsidRDefault="00BB1081" w:rsidP="008B38FA">
            <w:r>
              <w:t>Реферативная</w:t>
            </w:r>
          </w:p>
        </w:tc>
        <w:tc>
          <w:tcPr>
            <w:tcW w:w="1705" w:type="dxa"/>
            <w:gridSpan w:val="2"/>
          </w:tcPr>
          <w:p w:rsidR="00BB1081" w:rsidRPr="001645B8" w:rsidRDefault="00BB1081" w:rsidP="008B38FA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Pr="00C3496A" w:rsidRDefault="00C3496A" w:rsidP="00C3496A">
            <w:r w:rsidRPr="00C3496A">
              <w:t xml:space="preserve">статьи </w:t>
            </w:r>
            <w:proofErr w:type="gramStart"/>
            <w:r w:rsidRPr="00C3496A">
              <w:t>из</w:t>
            </w:r>
            <w:proofErr w:type="gramEnd"/>
            <w:r w:rsidRPr="00C3496A">
              <w:t xml:space="preserve"> более </w:t>
            </w:r>
            <w:proofErr w:type="gramStart"/>
            <w:r w:rsidRPr="00C3496A">
              <w:t>чем</w:t>
            </w:r>
            <w:proofErr w:type="gramEnd"/>
            <w:r w:rsidRPr="00C3496A">
              <w:t xml:space="preserve"> 50 000 научных журналов</w:t>
            </w:r>
          </w:p>
        </w:tc>
        <w:tc>
          <w:tcPr>
            <w:tcW w:w="1285" w:type="dxa"/>
          </w:tcPr>
          <w:p w:rsidR="00BB1081" w:rsidRPr="00C90F62" w:rsidRDefault="00BB1081" w:rsidP="00DC0442">
            <w:r w:rsidRPr="00C90F62">
              <w:t>доступ c 1.</w:t>
            </w:r>
            <w:r w:rsidR="00F544E1">
              <w:rPr>
                <w:lang w:val="en-US"/>
              </w:rPr>
              <w:t>04</w:t>
            </w:r>
            <w:r w:rsidRPr="00C90F62">
              <w:t>.202</w:t>
            </w:r>
            <w:r w:rsidR="00F544E1">
              <w:rPr>
                <w:lang w:val="en-US"/>
              </w:rPr>
              <w:t>3</w:t>
            </w:r>
            <w:r w:rsidR="007214E2">
              <w:rPr>
                <w:lang w:val="en-US"/>
              </w:rPr>
              <w:t xml:space="preserve"> </w:t>
            </w:r>
          </w:p>
        </w:tc>
      </w:tr>
      <w:tr w:rsidR="00BB1081" w:rsidRPr="00235B92" w:rsidTr="00A00941">
        <w:tc>
          <w:tcPr>
            <w:tcW w:w="1807" w:type="dxa"/>
          </w:tcPr>
          <w:p w:rsidR="00BB1081" w:rsidRPr="00774EF1" w:rsidRDefault="00BB1081" w:rsidP="001645B8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74EF1">
              <w:rPr>
                <w:rFonts w:ascii="Times New Roman" w:hAnsi="Times New Roman" w:cs="Times New Roman"/>
                <w:b/>
                <w:bCs/>
              </w:rPr>
              <w:t>American</w:t>
            </w:r>
            <w:proofErr w:type="spellEnd"/>
            <w:r w:rsidRPr="00774E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EF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774E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EF1">
              <w:rPr>
                <w:rFonts w:ascii="Times New Roman" w:hAnsi="Times New Roman" w:cs="Times New Roman"/>
                <w:b/>
                <w:bCs/>
              </w:rPr>
              <w:t>Society</w:t>
            </w:r>
            <w:proofErr w:type="spellEnd"/>
            <w:r w:rsidRPr="00774EF1">
              <w:rPr>
                <w:rFonts w:ascii="Times New Roman" w:hAnsi="Times New Roman" w:cs="Times New Roman"/>
                <w:b/>
                <w:bCs/>
              </w:rPr>
              <w:t xml:space="preserve"> (APS)</w:t>
            </w:r>
          </w:p>
        </w:tc>
        <w:tc>
          <w:tcPr>
            <w:tcW w:w="2813" w:type="dxa"/>
          </w:tcPr>
          <w:p w:rsidR="00BB1081" w:rsidRPr="00F00486" w:rsidRDefault="009E2B95" w:rsidP="00F00486">
            <w:hyperlink r:id="rId40" w:tgtFrame="_blank" w:history="1">
              <w:r w:rsidR="00BB1081" w:rsidRPr="00F00486">
                <w:rPr>
                  <w:rStyle w:val="a4"/>
                </w:rPr>
                <w:t>https://journals.aps.org/about</w:t>
              </w:r>
            </w:hyperlink>
          </w:p>
        </w:tc>
        <w:tc>
          <w:tcPr>
            <w:tcW w:w="3541" w:type="dxa"/>
            <w:gridSpan w:val="3"/>
          </w:tcPr>
          <w:p w:rsidR="00BB1081" w:rsidRPr="00774EF1" w:rsidRDefault="00BB1081" w:rsidP="001645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Полнотекстовая коллекция журналов компании Американского физического общества (</w:t>
            </w:r>
            <w:proofErr w:type="spellStart"/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American</w:t>
            </w:r>
            <w:proofErr w:type="spellEnd"/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Physical</w:t>
            </w:r>
            <w:proofErr w:type="spellEnd"/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Society</w:t>
            </w:r>
            <w:proofErr w:type="spellEnd"/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по тематике</w:t>
            </w:r>
            <w:r w:rsidRPr="00774EF1"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  <w:t>: </w:t>
            </w:r>
            <w:r w:rsidRPr="00774E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ядерная физика, физика высоких энергий, астрофизика, математическая физика, механика и др.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Pr="00F00486" w:rsidRDefault="00BB1081" w:rsidP="00BB1081">
            <w:r w:rsidRPr="00F00486">
              <w:t>Глубина доступа:</w:t>
            </w:r>
          </w:p>
          <w:p w:rsidR="00BB1081" w:rsidRPr="00F00486" w:rsidRDefault="00BB1081" w:rsidP="00BB1081">
            <w:r w:rsidRPr="00F00486">
              <w:t>1893 - 202</w:t>
            </w:r>
            <w:r w:rsidR="00C14886">
              <w:rPr>
                <w:lang w:val="en-US"/>
              </w:rPr>
              <w:t>3</w:t>
            </w:r>
            <w:r w:rsidRPr="00F00486">
              <w:t xml:space="preserve"> гг.</w:t>
            </w:r>
          </w:p>
          <w:p w:rsidR="00BB1081" w:rsidRDefault="00BB1081" w:rsidP="001645B8"/>
        </w:tc>
        <w:tc>
          <w:tcPr>
            <w:tcW w:w="1705" w:type="dxa"/>
            <w:gridSpan w:val="2"/>
          </w:tcPr>
          <w:p w:rsidR="00BB1081" w:rsidRPr="00F00486" w:rsidRDefault="00BB1081" w:rsidP="001645B8">
            <w:r>
              <w:t>Подписка РЦНИ на 2022</w:t>
            </w:r>
            <w:r w:rsidR="00C14886">
              <w:rPr>
                <w:lang w:val="en-US"/>
              </w:rPr>
              <w:t>-2023</w:t>
            </w:r>
            <w:r>
              <w:t>г.</w:t>
            </w:r>
          </w:p>
        </w:tc>
        <w:tc>
          <w:tcPr>
            <w:tcW w:w="1284" w:type="dxa"/>
            <w:gridSpan w:val="2"/>
          </w:tcPr>
          <w:p w:rsidR="00BB1081" w:rsidRPr="00235B92" w:rsidRDefault="00235B92" w:rsidP="00C90F62">
            <w:r w:rsidRPr="00235B92">
              <w:rPr>
                <w:lang w:val="en-US"/>
              </w:rPr>
              <w:t xml:space="preserve">34 </w:t>
            </w:r>
            <w:proofErr w:type="spellStart"/>
            <w:r>
              <w:t>наим</w:t>
            </w:r>
            <w:proofErr w:type="spellEnd"/>
            <w:r w:rsidRPr="00235B92">
              <w:rPr>
                <w:lang w:val="en-US"/>
              </w:rPr>
              <w:t xml:space="preserve">. </w:t>
            </w:r>
            <w:r>
              <w:t>журналов</w:t>
            </w:r>
          </w:p>
        </w:tc>
        <w:tc>
          <w:tcPr>
            <w:tcW w:w="1285" w:type="dxa"/>
          </w:tcPr>
          <w:p w:rsidR="00BB1081" w:rsidRPr="00235B92" w:rsidRDefault="00BB1081" w:rsidP="00BB1081">
            <w:pPr>
              <w:rPr>
                <w:lang w:val="en-US"/>
              </w:rPr>
            </w:pPr>
            <w:r w:rsidRPr="00A45025">
              <w:t>доступ</w:t>
            </w:r>
            <w:r w:rsidRPr="00235B92">
              <w:rPr>
                <w:lang w:val="en-US"/>
              </w:rPr>
              <w:t xml:space="preserve"> </w:t>
            </w:r>
            <w:r w:rsidRPr="00A45025">
              <w:t>до</w:t>
            </w:r>
            <w:r w:rsidRPr="00235B92">
              <w:rPr>
                <w:lang w:val="en-US"/>
              </w:rPr>
              <w:t xml:space="preserve"> 30.</w:t>
            </w:r>
            <w:r w:rsidR="00C14886">
              <w:rPr>
                <w:lang w:val="en-US"/>
              </w:rPr>
              <w:t>06</w:t>
            </w:r>
            <w:r w:rsidRPr="00235B92">
              <w:rPr>
                <w:lang w:val="en-US"/>
              </w:rPr>
              <w:t>.202</w:t>
            </w:r>
            <w:r w:rsidR="00C14886">
              <w:rPr>
                <w:lang w:val="en-US"/>
              </w:rPr>
              <w:t>3</w:t>
            </w:r>
          </w:p>
          <w:p w:rsidR="00BB1081" w:rsidRPr="00235B92" w:rsidRDefault="00BB1081" w:rsidP="00C90F62">
            <w:pPr>
              <w:rPr>
                <w:lang w:val="en-US"/>
              </w:rPr>
            </w:pPr>
          </w:p>
        </w:tc>
      </w:tr>
      <w:tr w:rsidR="00BB1081" w:rsidRPr="00AA58AC" w:rsidTr="00A00941">
        <w:tc>
          <w:tcPr>
            <w:tcW w:w="1807" w:type="dxa"/>
          </w:tcPr>
          <w:p w:rsidR="00BB1081" w:rsidRPr="00CB25C9" w:rsidRDefault="00BB1081" w:rsidP="00CB25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B25C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AIPP E-Book Collection I + Collection II </w:t>
            </w:r>
            <w:r w:rsidRPr="00CB25C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издательства</w:t>
            </w:r>
            <w:r w:rsidRPr="00CB25C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 AIP Publishing</w:t>
            </w:r>
          </w:p>
        </w:tc>
        <w:tc>
          <w:tcPr>
            <w:tcW w:w="2813" w:type="dxa"/>
          </w:tcPr>
          <w:p w:rsidR="00BB1081" w:rsidRPr="009B4CCF" w:rsidRDefault="009E2B95" w:rsidP="009B4CCF">
            <w:pPr>
              <w:rPr>
                <w:lang w:val="en-US"/>
              </w:rPr>
            </w:pPr>
            <w:hyperlink r:id="rId41" w:history="1">
              <w:r w:rsidR="00BB1081" w:rsidRPr="009B4CCF">
                <w:rPr>
                  <w:rStyle w:val="a4"/>
                  <w:lang w:val="en-US"/>
                </w:rPr>
                <w:t>https://www.scitation.org/ebooks</w:t>
              </w:r>
            </w:hyperlink>
          </w:p>
        </w:tc>
        <w:tc>
          <w:tcPr>
            <w:tcW w:w="3541" w:type="dxa"/>
            <w:gridSpan w:val="3"/>
          </w:tcPr>
          <w:p w:rsidR="00BB1081" w:rsidRPr="00AA58AC" w:rsidRDefault="00BB1081" w:rsidP="001645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База данных, содержащая полнотекстовые коллекция электронных книг (монографий)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American</w:t>
            </w:r>
            <w:r w:rsidRPr="00AA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Institute</w:t>
            </w:r>
            <w:r w:rsidRPr="00AA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of</w:t>
            </w:r>
            <w:r w:rsidRPr="00AA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Physics</w:t>
            </w:r>
            <w:r w:rsidRPr="00AA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Publishing</w:t>
            </w:r>
            <w:r w:rsidRPr="00AA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области прикладной физики, биологии, химической физики, энергетики, материаловедения, оптики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др. 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Pr="00F00486" w:rsidRDefault="00BB1081" w:rsidP="00BB1081">
            <w:r w:rsidRPr="00F00486">
              <w:t>Глубина доступа:</w:t>
            </w:r>
          </w:p>
          <w:p w:rsidR="00BB1081" w:rsidRPr="00F00486" w:rsidRDefault="00BB1081" w:rsidP="00BB1081">
            <w:r>
              <w:t>2020</w:t>
            </w:r>
            <w:r w:rsidRPr="00F00486">
              <w:t xml:space="preserve"> - 2022 гг.</w:t>
            </w:r>
          </w:p>
          <w:p w:rsidR="00BB1081" w:rsidRDefault="00BB1081" w:rsidP="00AA58AC"/>
        </w:tc>
        <w:tc>
          <w:tcPr>
            <w:tcW w:w="1705" w:type="dxa"/>
            <w:gridSpan w:val="2"/>
          </w:tcPr>
          <w:p w:rsidR="00BB1081" w:rsidRPr="00AA58AC" w:rsidRDefault="00BB1081" w:rsidP="001645B8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F9010A" w:rsidP="00C90F62">
            <w:r>
              <w:t>52 книги</w:t>
            </w:r>
          </w:p>
        </w:tc>
        <w:tc>
          <w:tcPr>
            <w:tcW w:w="1285" w:type="dxa"/>
          </w:tcPr>
          <w:p w:rsidR="00BB1081" w:rsidRPr="00AA58AC" w:rsidRDefault="00EB6A51" w:rsidP="00EB6A51">
            <w:r>
              <w:t>д</w:t>
            </w:r>
            <w:r w:rsidR="00BB1081">
              <w:t xml:space="preserve">оступ с </w:t>
            </w:r>
            <w:r>
              <w:t>0</w:t>
            </w:r>
            <w:r w:rsidR="00BB1081">
              <w:t>1.11.2022  бессрочно</w:t>
            </w:r>
          </w:p>
        </w:tc>
      </w:tr>
      <w:tr w:rsidR="00AD601E" w:rsidRPr="00AD601E" w:rsidTr="00A00941">
        <w:tc>
          <w:tcPr>
            <w:tcW w:w="1807" w:type="dxa"/>
          </w:tcPr>
          <w:p w:rsidR="00AD601E" w:rsidRPr="00AD601E" w:rsidRDefault="00AD601E" w:rsidP="00CB25C9">
            <w:pP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en-US"/>
              </w:rPr>
            </w:pPr>
            <w:r w:rsidRPr="00AD601E">
              <w:rPr>
                <w:rFonts w:ascii="Times New Roman" w:hAnsi="Times New Roman" w:cs="Times New Roman"/>
                <w:b/>
                <w:lang w:val="en-US"/>
              </w:rPr>
              <w:t>AIPP Digital Archive</w:t>
            </w:r>
          </w:p>
        </w:tc>
        <w:tc>
          <w:tcPr>
            <w:tcW w:w="2813" w:type="dxa"/>
          </w:tcPr>
          <w:p w:rsidR="00AD601E" w:rsidRDefault="009E2B95" w:rsidP="009B4CCF">
            <w:hyperlink r:id="rId42" w:history="1">
              <w:r w:rsidR="00AD601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AD601E" w:rsidRPr="0041111B">
                <w:rPr>
                  <w:rStyle w:val="a4"/>
                  <w:rFonts w:ascii="Times New Roman" w:eastAsia="Times New Roman" w:hAnsi="Times New Roman" w:cs="Times New Roman"/>
                </w:rPr>
                <w:t>://</w:t>
              </w:r>
              <w:r w:rsidR="00AD601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D601E" w:rsidRPr="0041111B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D601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scitation</w:t>
              </w:r>
              <w:proofErr w:type="spellEnd"/>
              <w:r w:rsidR="00AD601E" w:rsidRPr="0041111B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AD601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org</w:t>
              </w:r>
              <w:r w:rsidR="00AD601E" w:rsidRPr="0041111B">
                <w:rPr>
                  <w:rStyle w:val="a4"/>
                  <w:rFonts w:ascii="Times New Roman" w:eastAsia="Times New Roman" w:hAnsi="Times New Roman" w:cs="Times New Roman"/>
                </w:rPr>
                <w:t>/</w:t>
              </w:r>
            </w:hyperlink>
          </w:p>
        </w:tc>
        <w:tc>
          <w:tcPr>
            <w:tcW w:w="3541" w:type="dxa"/>
            <w:gridSpan w:val="3"/>
          </w:tcPr>
          <w:p w:rsidR="00AD601E" w:rsidRDefault="00AD601E" w:rsidP="00AD601E">
            <w:pPr>
              <w:pStyle w:val="31"/>
              <w:shd w:val="clear" w:color="auto" w:fill="auto"/>
              <w:spacing w:line="302" w:lineRule="exact"/>
              <w:ind w:firstLine="0"/>
              <w:jc w:val="both"/>
            </w:pPr>
            <w:r>
              <w:t xml:space="preserve">База данных, содержащая полнотекстовую </w:t>
            </w:r>
            <w:r w:rsidRPr="00AD601E">
              <w:rPr>
                <w:b/>
              </w:rPr>
              <w:t>архивную коллекцию журналов и сборников конференций</w:t>
            </w:r>
            <w:r>
              <w:t xml:space="preserve"> </w:t>
            </w:r>
            <w:r>
              <w:rPr>
                <w:lang w:val="en-US"/>
              </w:rPr>
              <w:t>American</w:t>
            </w:r>
            <w:r w:rsidRPr="0041111B">
              <w:t xml:space="preserve"> </w:t>
            </w:r>
            <w:r>
              <w:rPr>
                <w:lang w:val="en-US"/>
              </w:rPr>
              <w:t>Institute</w:t>
            </w:r>
            <w:r w:rsidRPr="0041111B">
              <w:t xml:space="preserve"> </w:t>
            </w:r>
            <w:r>
              <w:rPr>
                <w:lang w:val="en-US"/>
              </w:rPr>
              <w:t>of</w:t>
            </w:r>
            <w:r w:rsidRPr="0041111B">
              <w:t xml:space="preserve"> </w:t>
            </w:r>
            <w:r>
              <w:rPr>
                <w:lang w:val="en-US"/>
              </w:rPr>
              <w:t>Physics</w:t>
            </w:r>
            <w:r w:rsidRPr="0041111B">
              <w:t xml:space="preserve"> </w:t>
            </w:r>
            <w:r>
              <w:rPr>
                <w:lang w:val="en-US"/>
              </w:rPr>
              <w:t>Publishing</w:t>
            </w:r>
            <w:r w:rsidR="00A27D38">
              <w:t xml:space="preserve"> (</w:t>
            </w:r>
            <w:r w:rsidR="00A27D38" w:rsidRPr="00A27D38">
              <w:rPr>
                <w:lang w:val="en-US"/>
              </w:rPr>
              <w:t>AIPP</w:t>
            </w:r>
            <w:r w:rsidR="00A27D38">
              <w:t>)</w:t>
            </w:r>
            <w:r w:rsidRPr="0041111B">
              <w:t xml:space="preserve"> </w:t>
            </w:r>
            <w:r>
              <w:t xml:space="preserve">в области прикладной физики, биологии, химической физики, энергетики, материаловедении, </w:t>
            </w:r>
            <w:proofErr w:type="spellStart"/>
            <w:r>
              <w:t>нанонауки</w:t>
            </w:r>
            <w:proofErr w:type="spellEnd"/>
            <w:r>
              <w:t xml:space="preserve"> и </w:t>
            </w:r>
            <w:proofErr w:type="spellStart"/>
            <w:r>
              <w:t>фотоники</w:t>
            </w:r>
            <w:proofErr w:type="spellEnd"/>
            <w:r>
              <w:t>, а именно: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797"/>
              </w:tabs>
              <w:spacing w:line="302" w:lineRule="exact"/>
              <w:jc w:val="left"/>
            </w:pPr>
            <w:r>
              <w:rPr>
                <w:lang w:val="de"/>
              </w:rPr>
              <w:t xml:space="preserve">AIP Conference </w:t>
            </w:r>
            <w:r>
              <w:rPr>
                <w:lang w:val="en-US"/>
              </w:rPr>
              <w:t>Proceedings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26"/>
              </w:tabs>
              <w:spacing w:line="274" w:lineRule="exact"/>
              <w:jc w:val="left"/>
            </w:pPr>
            <w:r>
              <w:rPr>
                <w:lang w:val="en-US"/>
              </w:rPr>
              <w:t>American Journal of Physics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line="274" w:lineRule="exact"/>
              <w:jc w:val="left"/>
            </w:pPr>
            <w:r>
              <w:rPr>
                <w:lang w:val="en-US"/>
              </w:rPr>
              <w:t>Applied Physics Letters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30"/>
              </w:tabs>
              <w:spacing w:line="274" w:lineRule="exact"/>
              <w:jc w:val="left"/>
            </w:pPr>
            <w:r>
              <w:rPr>
                <w:lang w:val="en-US"/>
              </w:rPr>
              <w:t>Chaos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16"/>
              </w:tabs>
              <w:spacing w:line="274" w:lineRule="exact"/>
              <w:jc w:val="left"/>
            </w:pPr>
            <w:r>
              <w:rPr>
                <w:lang w:val="en-US"/>
              </w:rPr>
              <w:t>Journal of Applied Physics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line="274" w:lineRule="exact"/>
              <w:jc w:val="left"/>
            </w:pPr>
            <w:r>
              <w:rPr>
                <w:lang w:val="en-US"/>
              </w:rPr>
              <w:t>Journal of Laser Applications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line="274" w:lineRule="exact"/>
              <w:jc w:val="left"/>
            </w:pPr>
            <w:r>
              <w:rPr>
                <w:lang w:val="en-US"/>
              </w:rPr>
              <w:t>Journal of Mathematical Physics</w:t>
            </w:r>
          </w:p>
          <w:p w:rsidR="00AD601E" w:rsidRPr="0041111B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16"/>
              </w:tabs>
              <w:spacing w:line="274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Journal of Physical and Chemical Reference Data</w:t>
            </w:r>
          </w:p>
          <w:p w:rsidR="00AD601E" w:rsidRPr="0041111B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16"/>
              </w:tabs>
              <w:spacing w:line="274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JVST A: Vacuum, Surfaces and Films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02"/>
              </w:tabs>
              <w:spacing w:line="274" w:lineRule="exact"/>
              <w:jc w:val="left"/>
            </w:pPr>
            <w:r>
              <w:rPr>
                <w:lang w:val="en-US"/>
              </w:rPr>
              <w:t>JVST B: Nanotechnology and Microelectronics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02"/>
              </w:tabs>
              <w:spacing w:line="274" w:lineRule="exact"/>
              <w:jc w:val="left"/>
            </w:pPr>
            <w:r>
              <w:rPr>
                <w:lang w:val="en-US"/>
              </w:rPr>
              <w:t>Low Temperature Physics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02"/>
              </w:tabs>
              <w:spacing w:line="274" w:lineRule="exact"/>
              <w:jc w:val="left"/>
            </w:pPr>
            <w:r>
              <w:rPr>
                <w:lang w:val="en-US"/>
              </w:rPr>
              <w:t>Physics of Fluids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797"/>
              </w:tabs>
              <w:spacing w:line="274" w:lineRule="exact"/>
              <w:jc w:val="left"/>
            </w:pPr>
            <w:r>
              <w:rPr>
                <w:lang w:val="en-US"/>
              </w:rPr>
              <w:t>Physics of Plasmas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02"/>
              </w:tabs>
              <w:spacing w:line="274" w:lineRule="exact"/>
              <w:jc w:val="left"/>
            </w:pPr>
            <w:r>
              <w:rPr>
                <w:lang w:val="en-US"/>
              </w:rPr>
              <w:t>Physics Today</w:t>
            </w:r>
          </w:p>
          <w:p w:rsidR="00AD601E" w:rsidRDefault="00AD601E" w:rsidP="00AD601E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802"/>
              </w:tabs>
              <w:spacing w:after="60" w:line="240" w:lineRule="auto"/>
              <w:jc w:val="left"/>
            </w:pPr>
            <w:r>
              <w:rPr>
                <w:lang w:val="en-US"/>
              </w:rPr>
              <w:t>Review of Scientific Instruments</w:t>
            </w:r>
          </w:p>
          <w:p w:rsidR="00AD601E" w:rsidRDefault="00AD601E" w:rsidP="00AD601E">
            <w:pPr>
              <w:pStyle w:val="a5"/>
              <w:numPr>
                <w:ilvl w:val="0"/>
                <w:numId w:val="13"/>
              </w:numPr>
            </w:pPr>
            <w:r w:rsidRPr="00AD601E">
              <w:rPr>
                <w:lang w:val="en-US"/>
              </w:rPr>
              <w:t>Surface Science Spectra</w:t>
            </w:r>
          </w:p>
          <w:p w:rsidR="00AD601E" w:rsidRDefault="00AD601E" w:rsidP="00AD601E">
            <w:pPr>
              <w:pStyle w:val="a5"/>
              <w:numPr>
                <w:ilvl w:val="0"/>
                <w:numId w:val="13"/>
              </w:numPr>
            </w:pPr>
            <w:r w:rsidRPr="00AD601E">
              <w:rPr>
                <w:lang w:val="en-US"/>
              </w:rPr>
              <w:t>The Journal of Chemical Physics</w:t>
            </w:r>
          </w:p>
          <w:p w:rsidR="00AD601E" w:rsidRDefault="00AD601E" w:rsidP="00AD601E">
            <w:pPr>
              <w:pStyle w:val="a5"/>
              <w:numPr>
                <w:ilvl w:val="0"/>
                <w:numId w:val="13"/>
              </w:numPr>
            </w:pPr>
            <w:r w:rsidRPr="00AD601E">
              <w:rPr>
                <w:lang w:val="en-US"/>
              </w:rPr>
              <w:t>Journal of Rheology</w:t>
            </w:r>
          </w:p>
          <w:p w:rsidR="00AD601E" w:rsidRPr="008A111F" w:rsidRDefault="00AD601E" w:rsidP="00AD601E">
            <w:pPr>
              <w:pStyle w:val="a5"/>
              <w:numPr>
                <w:ilvl w:val="0"/>
                <w:numId w:val="13"/>
              </w:numPr>
              <w:rPr>
                <w:lang w:val="en-US"/>
              </w:rPr>
            </w:pPr>
            <w:r w:rsidRPr="00AD601E">
              <w:rPr>
                <w:lang w:val="en-US"/>
              </w:rPr>
              <w:t>The Journal of the Acoustical Society of America</w:t>
            </w:r>
          </w:p>
          <w:p w:rsidR="00AD601E" w:rsidRPr="00AD601E" w:rsidRDefault="00AD601E" w:rsidP="00AD601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AD601E">
              <w:rPr>
                <w:lang w:val="en-US"/>
              </w:rPr>
              <w:t>The Physics Teacher</w:t>
            </w:r>
          </w:p>
        </w:tc>
        <w:tc>
          <w:tcPr>
            <w:tcW w:w="1990" w:type="dxa"/>
            <w:gridSpan w:val="3"/>
          </w:tcPr>
          <w:p w:rsidR="00AD601E" w:rsidRPr="00AD601E" w:rsidRDefault="00AD601E" w:rsidP="00BB1081">
            <w:pPr>
              <w:rPr>
                <w:lang w:val="en-US"/>
              </w:rPr>
            </w:pPr>
            <w:r>
              <w:t>Глубина доступа: 1929 - 1998 гг.</w:t>
            </w:r>
          </w:p>
        </w:tc>
        <w:tc>
          <w:tcPr>
            <w:tcW w:w="1705" w:type="dxa"/>
            <w:gridSpan w:val="2"/>
          </w:tcPr>
          <w:p w:rsidR="00AD601E" w:rsidRPr="00AD601E" w:rsidRDefault="00AD601E" w:rsidP="001645B8">
            <w:pPr>
              <w:rPr>
                <w:lang w:val="en-US"/>
              </w:rPr>
            </w:pPr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AD601E" w:rsidRPr="00AD601E" w:rsidRDefault="00AD601E" w:rsidP="00C90F62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AD601E" w:rsidRPr="00AD601E" w:rsidRDefault="00AD601E" w:rsidP="00C90F62">
            <w:r>
              <w:t>бессрочно</w:t>
            </w:r>
          </w:p>
        </w:tc>
      </w:tr>
      <w:tr w:rsidR="00BB1081" w:rsidRPr="00271F31" w:rsidTr="00A00941">
        <w:tc>
          <w:tcPr>
            <w:tcW w:w="1807" w:type="dxa"/>
          </w:tcPr>
          <w:p w:rsidR="00BB1081" w:rsidRPr="00CB25C9" w:rsidRDefault="00BB1081" w:rsidP="00CB25C9">
            <w:pP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en-US"/>
              </w:rPr>
            </w:pPr>
            <w:r w:rsidRPr="00CB25C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eBook Collections </w:t>
            </w:r>
            <w:r w:rsidRPr="00CB25C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издательства</w:t>
            </w:r>
            <w:r w:rsidRPr="00CB25C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 SAGE Publications</w:t>
            </w:r>
          </w:p>
        </w:tc>
        <w:tc>
          <w:tcPr>
            <w:tcW w:w="2813" w:type="dxa"/>
          </w:tcPr>
          <w:p w:rsidR="00BB1081" w:rsidRPr="00CB25C9" w:rsidRDefault="009E2B95" w:rsidP="00F00486">
            <w:pPr>
              <w:rPr>
                <w:lang w:val="en-US"/>
              </w:rPr>
            </w:pPr>
            <w:hyperlink r:id="rId43" w:history="1">
              <w:r w:rsidR="00BB1081" w:rsidRPr="001947A9">
                <w:rPr>
                  <w:rStyle w:val="a4"/>
                  <w:lang w:val="en-US"/>
                </w:rPr>
                <w:t>https://sk.sagepub.com/books/discipline</w:t>
              </w:r>
            </w:hyperlink>
          </w:p>
        </w:tc>
        <w:tc>
          <w:tcPr>
            <w:tcW w:w="3541" w:type="dxa"/>
            <w:gridSpan w:val="3"/>
          </w:tcPr>
          <w:p w:rsidR="00BB1081" w:rsidRPr="00271F31" w:rsidRDefault="00BB1081" w:rsidP="001645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База данных, содержащая полнотекстовые коллекция электронных книг (монографий)</w:t>
            </w:r>
            <w:r w:rsidRPr="00271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SAGE</w:t>
            </w:r>
            <w:r w:rsidRPr="00271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Publications</w:t>
            </w:r>
            <w:r w:rsidRPr="00271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количестве 4719 изданий, опубликованные в период с 1984 по 2021 гг. по различным областям знаний</w:t>
            </w:r>
            <w:r w:rsidRPr="000D275A">
              <w:t>: бизнес, психология, криминология и уголовное право, образование, география, науки о Земле и окружающей среде, здравоохранение и социальная помощь, СМИ и коммуникация, культурология, политика и международные отношения, социология и др.</w:t>
            </w:r>
            <w:proofErr w:type="gramEnd"/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Pr="00F00486" w:rsidRDefault="00BB1081" w:rsidP="00BB1081">
            <w:r w:rsidRPr="00F00486">
              <w:t>Глубина доступа:</w:t>
            </w:r>
          </w:p>
          <w:p w:rsidR="00BB1081" w:rsidRPr="00F00486" w:rsidRDefault="00BB1081" w:rsidP="00BB1081">
            <w:r>
              <w:t>1984</w:t>
            </w:r>
            <w:r w:rsidRPr="00F00486">
              <w:t xml:space="preserve"> - 202</w:t>
            </w:r>
            <w:r>
              <w:t>1</w:t>
            </w:r>
            <w:r w:rsidRPr="00F00486">
              <w:t xml:space="preserve"> гг.</w:t>
            </w:r>
          </w:p>
          <w:p w:rsidR="00BB1081" w:rsidRDefault="00BB1081" w:rsidP="00271F31"/>
        </w:tc>
        <w:tc>
          <w:tcPr>
            <w:tcW w:w="1705" w:type="dxa"/>
            <w:gridSpan w:val="2"/>
          </w:tcPr>
          <w:p w:rsidR="00BB1081" w:rsidRPr="00271F31" w:rsidRDefault="00BB1081" w:rsidP="001645B8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245002" w:rsidP="00C90F62">
            <w:r>
              <w:t>4718 книг</w:t>
            </w:r>
          </w:p>
        </w:tc>
        <w:tc>
          <w:tcPr>
            <w:tcW w:w="1285" w:type="dxa"/>
          </w:tcPr>
          <w:p w:rsidR="00BB1081" w:rsidRPr="00271F31" w:rsidRDefault="00EB6A51" w:rsidP="00EB6A51">
            <w:r>
              <w:t>д</w:t>
            </w:r>
            <w:r w:rsidR="00BB1081">
              <w:t xml:space="preserve">оступ с </w:t>
            </w:r>
            <w:r>
              <w:t>0</w:t>
            </w:r>
            <w:r w:rsidR="00BB1081">
              <w:t>1.11.2022 бессрочно</w:t>
            </w:r>
          </w:p>
        </w:tc>
      </w:tr>
      <w:tr w:rsidR="00BB1081" w:rsidRPr="00271F31" w:rsidTr="00A00941">
        <w:tc>
          <w:tcPr>
            <w:tcW w:w="1807" w:type="dxa"/>
          </w:tcPr>
          <w:p w:rsidR="00BB1081" w:rsidRPr="001C794B" w:rsidRDefault="00BB1081" w:rsidP="00505949">
            <w:pP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</w:pPr>
            <w:r w:rsidRPr="001C794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Электронные ресурсы Математического института им. В.А. Стеклова РАН</w:t>
            </w:r>
          </w:p>
        </w:tc>
        <w:tc>
          <w:tcPr>
            <w:tcW w:w="2813" w:type="dxa"/>
          </w:tcPr>
          <w:p w:rsidR="00BB1081" w:rsidRPr="001C794B" w:rsidRDefault="009E2B95" w:rsidP="00F00486">
            <w:pPr>
              <w:rPr>
                <w:rFonts w:ascii="Times New Roman" w:hAnsi="Times New Roman" w:cs="Times New Roman"/>
              </w:rPr>
            </w:pPr>
            <w:hyperlink r:id="rId44" w:tgtFrame="_blank" w:history="1">
              <w:r w:rsidR="00BB1081" w:rsidRPr="001C794B">
                <w:rPr>
                  <w:rStyle w:val="a4"/>
                  <w:rFonts w:ascii="Times New Roman" w:hAnsi="Times New Roman" w:cs="Times New Roman"/>
                  <w:color w:val="003CC5"/>
                  <w:shd w:val="clear" w:color="auto" w:fill="FFFFFF"/>
                </w:rPr>
                <w:t>http://www.mathnet.ru</w:t>
              </w:r>
            </w:hyperlink>
          </w:p>
        </w:tc>
        <w:tc>
          <w:tcPr>
            <w:tcW w:w="3541" w:type="dxa"/>
            <w:gridSpan w:val="3"/>
          </w:tcPr>
          <w:p w:rsidR="00BB1081" w:rsidRPr="005124D4" w:rsidRDefault="00BB1081" w:rsidP="001645B8">
            <w:r>
              <w:t xml:space="preserve">1. </w:t>
            </w:r>
            <w:r w:rsidRPr="001C794B">
              <w:t>Известия Российской академии наук. Серия математическая (журнал)</w:t>
            </w:r>
            <w:r w:rsidRPr="005124D4">
              <w:t>;</w:t>
            </w:r>
          </w:p>
          <w:p w:rsidR="00BB1081" w:rsidRPr="001C794B" w:rsidRDefault="00BB1081" w:rsidP="001645B8">
            <w:r>
              <w:t xml:space="preserve">2. </w:t>
            </w:r>
            <w:r w:rsidRPr="001C794B">
              <w:t>Математический сборник</w:t>
            </w:r>
            <w:r w:rsidRPr="005124D4">
              <w:t>;</w:t>
            </w:r>
            <w:r w:rsidRPr="001C794B">
              <w:t> </w:t>
            </w:r>
          </w:p>
          <w:p w:rsidR="00BB1081" w:rsidRPr="007F4439" w:rsidRDefault="00BB1081" w:rsidP="001645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t xml:space="preserve">3. </w:t>
            </w:r>
            <w:r w:rsidRPr="001C794B">
              <w:t>Успехи математических наук </w:t>
            </w:r>
            <w:r w:rsidRPr="007F4439">
              <w:t>(</w:t>
            </w:r>
            <w:r w:rsidRPr="001C794B">
              <w:t>журнал</w:t>
            </w:r>
            <w:r w:rsidRPr="007F4439">
              <w:t>)</w:t>
            </w:r>
            <w:r>
              <w:t>.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Pr="00F00486" w:rsidRDefault="00BB1081" w:rsidP="00BB1081">
            <w:r w:rsidRPr="00F00486">
              <w:t>Глубина доступа:</w:t>
            </w:r>
            <w:r w:rsidRPr="007F4439">
              <w:t xml:space="preserve"> 2022</w:t>
            </w:r>
            <w:r w:rsidRPr="00F00486">
              <w:t xml:space="preserve"> гг.</w:t>
            </w:r>
          </w:p>
          <w:p w:rsidR="00BB1081" w:rsidRDefault="00BB1081" w:rsidP="001C794B"/>
        </w:tc>
        <w:tc>
          <w:tcPr>
            <w:tcW w:w="1705" w:type="dxa"/>
            <w:gridSpan w:val="2"/>
          </w:tcPr>
          <w:p w:rsidR="00BB1081" w:rsidRDefault="00BB1081" w:rsidP="00271F31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93377F" w:rsidP="00C90F62">
            <w:r>
              <w:t xml:space="preserve">3 </w:t>
            </w:r>
            <w:proofErr w:type="spellStart"/>
            <w:r>
              <w:t>наим</w:t>
            </w:r>
            <w:proofErr w:type="spellEnd"/>
            <w:r>
              <w:t>. журналов</w:t>
            </w:r>
          </w:p>
        </w:tc>
        <w:tc>
          <w:tcPr>
            <w:tcW w:w="1285" w:type="dxa"/>
          </w:tcPr>
          <w:p w:rsidR="00BB1081" w:rsidRDefault="00EB6A51" w:rsidP="00C90F62">
            <w:r>
              <w:t>д</w:t>
            </w:r>
            <w:r w:rsidR="00BB1081">
              <w:t>оступ бессрочно</w:t>
            </w:r>
          </w:p>
        </w:tc>
      </w:tr>
      <w:tr w:rsidR="00BB1081" w:rsidRPr="00271F31" w:rsidTr="00A00941">
        <w:tc>
          <w:tcPr>
            <w:tcW w:w="1807" w:type="dxa"/>
          </w:tcPr>
          <w:p w:rsidR="00BB1081" w:rsidRPr="001C794B" w:rsidRDefault="00BB1081" w:rsidP="0050594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Электронная версия журнала «Успехи физических наук» (УФН)</w:t>
            </w:r>
          </w:p>
        </w:tc>
        <w:tc>
          <w:tcPr>
            <w:tcW w:w="2813" w:type="dxa"/>
          </w:tcPr>
          <w:p w:rsidR="00BB1081" w:rsidRDefault="009E2B95" w:rsidP="00F00486">
            <w:hyperlink r:id="rId45" w:tgtFrame="_blank" w:history="1">
              <w:r w:rsidR="00BB1081" w:rsidRPr="00B54B62">
                <w:rPr>
                  <w:rStyle w:val="a4"/>
                </w:rPr>
                <w:t>https://ufn.ru/</w:t>
              </w:r>
            </w:hyperlink>
          </w:p>
        </w:tc>
        <w:tc>
          <w:tcPr>
            <w:tcW w:w="3541" w:type="dxa"/>
            <w:gridSpan w:val="3"/>
          </w:tcPr>
          <w:p w:rsidR="00BB1081" w:rsidRDefault="00BB1081" w:rsidP="001645B8">
            <w:r>
              <w:t xml:space="preserve">База данных, содержащая полнотекстовую коллекцию электронных выпусков журнала </w:t>
            </w:r>
            <w:r w:rsidRPr="00D73A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«Успехи физических наук».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t xml:space="preserve">Издатель - </w:t>
            </w:r>
            <w:r w:rsidRPr="001E3F08">
              <w:t>Автономная некоммерческая организация Редакция журнала "Успехи физических наук"</w:t>
            </w:r>
            <w:r>
              <w:t>.</w:t>
            </w:r>
          </w:p>
          <w:p w:rsidR="00BB1081" w:rsidRPr="005124D4" w:rsidRDefault="00BB1081" w:rsidP="001645B8">
            <w:pPr>
              <w:rPr>
                <w:b/>
              </w:rPr>
            </w:pPr>
            <w:r w:rsidRPr="00B54B62">
              <w:t>Успехи физических наук – журнал основан в 1918 году и публикует обзоры современного состояния наиболее актуальных проблем физики и смежных с нею наук. Основные разделы журнала: обзоры актуальных проблем, физика наших дней, приборы и методы исследований, методические заметки, из истории физики, конференции и симпозиумы, обзоры книг и избранные физические новости из интернета, персоналии.</w:t>
            </w:r>
          </w:p>
        </w:tc>
        <w:tc>
          <w:tcPr>
            <w:tcW w:w="1990" w:type="dxa"/>
            <w:gridSpan w:val="3"/>
          </w:tcPr>
          <w:p w:rsidR="00BB1081" w:rsidRDefault="00BB1081" w:rsidP="00BB1081">
            <w:r>
              <w:t>Полнотекстовая.</w:t>
            </w:r>
          </w:p>
          <w:p w:rsidR="00BB1081" w:rsidRPr="005124D4" w:rsidRDefault="00BB1081" w:rsidP="00BB1081">
            <w:r w:rsidRPr="00B54B62">
              <w:t>Глубина доступа:</w:t>
            </w:r>
            <w:r w:rsidRPr="00A178C3">
              <w:t xml:space="preserve">  </w:t>
            </w:r>
            <w:r w:rsidRPr="00B54B62">
              <w:t>выпуски 7-12, том 192, 2022 г.</w:t>
            </w:r>
          </w:p>
          <w:p w:rsidR="00BB1081" w:rsidRDefault="00BB1081" w:rsidP="001C794B"/>
        </w:tc>
        <w:tc>
          <w:tcPr>
            <w:tcW w:w="1705" w:type="dxa"/>
            <w:gridSpan w:val="2"/>
          </w:tcPr>
          <w:p w:rsidR="00BB1081" w:rsidRDefault="00BB1081" w:rsidP="001C794B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8D48B0" w:rsidP="00C90F62">
            <w:r>
              <w:t>1 журнал</w:t>
            </w:r>
          </w:p>
        </w:tc>
        <w:tc>
          <w:tcPr>
            <w:tcW w:w="1285" w:type="dxa"/>
          </w:tcPr>
          <w:p w:rsidR="00BB1081" w:rsidRDefault="00EB6A51" w:rsidP="00C90F62">
            <w:r>
              <w:t>д</w:t>
            </w:r>
            <w:r w:rsidR="00BB1081">
              <w:t>оступ бессрочно</w:t>
            </w:r>
          </w:p>
        </w:tc>
      </w:tr>
      <w:tr w:rsidR="00BB1081" w:rsidRPr="00271F31" w:rsidTr="00A00941">
        <w:tc>
          <w:tcPr>
            <w:tcW w:w="1807" w:type="dxa"/>
          </w:tcPr>
          <w:p w:rsidR="00BB1081" w:rsidRPr="00537532" w:rsidRDefault="00BB1081" w:rsidP="00537532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532">
              <w:rPr>
                <w:rFonts w:ascii="Times New Roman" w:hAnsi="Times New Roman" w:cs="Times New Roman"/>
                <w:b/>
              </w:rPr>
              <w:t>Электронная версия журнала «Успехи химии»</w:t>
            </w:r>
          </w:p>
        </w:tc>
        <w:tc>
          <w:tcPr>
            <w:tcW w:w="2813" w:type="dxa"/>
          </w:tcPr>
          <w:p w:rsidR="00BB1081" w:rsidRPr="00170FC8" w:rsidRDefault="009E2B95" w:rsidP="0027766E">
            <w:hyperlink r:id="rId46" w:tgtFrame="_blank" w:history="1">
              <w:r w:rsidR="00BB1081" w:rsidRPr="00170FC8">
                <w:rPr>
                  <w:rStyle w:val="a4"/>
                </w:rPr>
                <w:t>https://www.uspkhim.ru/</w:t>
              </w:r>
            </w:hyperlink>
          </w:p>
          <w:p w:rsidR="00BB1081" w:rsidRDefault="00BB1081" w:rsidP="00F00486"/>
        </w:tc>
        <w:tc>
          <w:tcPr>
            <w:tcW w:w="3541" w:type="dxa"/>
            <w:gridSpan w:val="3"/>
          </w:tcPr>
          <w:p w:rsidR="00BB1081" w:rsidRDefault="00BB1081" w:rsidP="001645B8">
            <w:r w:rsidRPr="00170FC8">
              <w:t xml:space="preserve">Успехи химии – </w:t>
            </w:r>
            <w:proofErr w:type="gramStart"/>
            <w:r w:rsidRPr="00170FC8">
              <w:t>журнал</w:t>
            </w:r>
            <w:proofErr w:type="gramEnd"/>
            <w:r w:rsidRPr="00170FC8">
              <w:t xml:space="preserve"> основанный в 1932 году издается Российской академией наук и Институтом органической химии </w:t>
            </w:r>
            <w:proofErr w:type="spellStart"/>
            <w:r w:rsidRPr="00170FC8">
              <w:t>им.Н.Д.Зелинского</w:t>
            </w:r>
            <w:proofErr w:type="spellEnd"/>
            <w:r w:rsidRPr="00170FC8">
              <w:t xml:space="preserve"> и публикует обзоры по актуальным проблемам химии и смежных с нею наук с критическим анализом литературных данных, опубликованных за последние 10-15 лет, по следующим основным разделам: структура молекул и квантовая химия, координационная химия, аналитическая химия, химическая физика, физическая химия, включая катализ, органическая и металлоорганическая химия, химия макромолекул, биохимия, биоорганическая и медицинская химия, химическое материаловедение, включая </w:t>
            </w:r>
            <w:proofErr w:type="spellStart"/>
            <w:r w:rsidRPr="00170FC8">
              <w:t>нанотехнологии</w:t>
            </w:r>
            <w:proofErr w:type="spellEnd"/>
            <w:r w:rsidRPr="00170FC8">
              <w:t xml:space="preserve">, </w:t>
            </w:r>
            <w:proofErr w:type="spellStart"/>
            <w:r w:rsidRPr="00170FC8">
              <w:t>астрохимия</w:t>
            </w:r>
            <w:proofErr w:type="spellEnd"/>
            <w:r w:rsidRPr="00170FC8">
              <w:t>.</w:t>
            </w:r>
          </w:p>
        </w:tc>
        <w:tc>
          <w:tcPr>
            <w:tcW w:w="1990" w:type="dxa"/>
            <w:gridSpan w:val="3"/>
          </w:tcPr>
          <w:p w:rsidR="00BB1081" w:rsidRPr="0027766E" w:rsidRDefault="00BB1081" w:rsidP="00BB1081">
            <w:pPr>
              <w:rPr>
                <w:lang w:val="en-US"/>
              </w:rPr>
            </w:pPr>
            <w:r>
              <w:t>Полнотекстовая.</w:t>
            </w:r>
          </w:p>
          <w:p w:rsidR="00BB1081" w:rsidRPr="00170FC8" w:rsidRDefault="00BB1081" w:rsidP="00BB1081">
            <w:r w:rsidRPr="00170FC8">
              <w:t>Глубина доступа:</w:t>
            </w:r>
          </w:p>
          <w:p w:rsidR="00BB1081" w:rsidRPr="00170FC8" w:rsidRDefault="00BB1081" w:rsidP="00BB1081">
            <w:r w:rsidRPr="00170FC8">
              <w:t>2019-2022 гг.</w:t>
            </w:r>
          </w:p>
          <w:p w:rsidR="00BB1081" w:rsidRDefault="00BB1081" w:rsidP="0027766E"/>
        </w:tc>
        <w:tc>
          <w:tcPr>
            <w:tcW w:w="1705" w:type="dxa"/>
            <w:gridSpan w:val="2"/>
          </w:tcPr>
          <w:p w:rsidR="00BB1081" w:rsidRDefault="00BB1081" w:rsidP="001C794B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BB1081" w:rsidRDefault="0055458D" w:rsidP="00C90F62">
            <w:r>
              <w:t>1 журнал</w:t>
            </w:r>
          </w:p>
        </w:tc>
        <w:tc>
          <w:tcPr>
            <w:tcW w:w="1285" w:type="dxa"/>
          </w:tcPr>
          <w:p w:rsidR="00BB1081" w:rsidRDefault="00EB6A51" w:rsidP="00C90F62">
            <w:r>
              <w:t>д</w:t>
            </w:r>
            <w:r w:rsidR="00BB1081">
              <w:t>оступ бессрочно</w:t>
            </w:r>
          </w:p>
        </w:tc>
      </w:tr>
      <w:tr w:rsidR="00875267" w:rsidRPr="00271F31" w:rsidTr="00A00941">
        <w:tc>
          <w:tcPr>
            <w:tcW w:w="1807" w:type="dxa"/>
          </w:tcPr>
          <w:p w:rsidR="00875267" w:rsidRPr="00537532" w:rsidRDefault="00875267" w:rsidP="0087526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532">
              <w:rPr>
                <w:rFonts w:ascii="Times New Roman" w:hAnsi="Times New Roman" w:cs="Times New Roman"/>
                <w:b/>
              </w:rPr>
              <w:t>Электронная версия журнала «</w:t>
            </w:r>
            <w:r>
              <w:rPr>
                <w:rFonts w:ascii="Times New Roman" w:hAnsi="Times New Roman" w:cs="Times New Roman"/>
                <w:b/>
              </w:rPr>
              <w:t>Квантовая электроника</w:t>
            </w:r>
            <w:r w:rsidRPr="0053753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13" w:type="dxa"/>
          </w:tcPr>
          <w:p w:rsidR="00875267" w:rsidRPr="00875267" w:rsidRDefault="009E2B95" w:rsidP="0027766E">
            <w:pPr>
              <w:rPr>
                <w:rFonts w:cstheme="minorHAnsi"/>
              </w:rPr>
            </w:pPr>
            <w:hyperlink r:id="rId47" w:tgtFrame="_blank" w:history="1">
              <w:r w:rsidR="00875267" w:rsidRPr="00875267">
                <w:rPr>
                  <w:rFonts w:eastAsia="Times New Roman" w:cstheme="minorHAnsi"/>
                  <w:color w:val="003CC5"/>
                  <w:lang w:eastAsia="ru-RU"/>
                </w:rPr>
                <w:t>https://quantum-electron.lebedev.ru/arhiv/</w:t>
              </w:r>
            </w:hyperlink>
          </w:p>
        </w:tc>
        <w:tc>
          <w:tcPr>
            <w:tcW w:w="3541" w:type="dxa"/>
            <w:gridSpan w:val="3"/>
          </w:tcPr>
          <w:p w:rsidR="00875267" w:rsidRPr="00170FC8" w:rsidRDefault="00875267" w:rsidP="00875267">
            <w:pPr>
              <w:shd w:val="clear" w:color="auto" w:fill="FFFFFF"/>
              <w:spacing w:after="100" w:afterAutospacing="1" w:line="360" w:lineRule="atLeast"/>
            </w:pPr>
            <w:r w:rsidRPr="00F913C3">
              <w:t xml:space="preserve">Квантовая электроника – электронная версия российского ежемесячного научного журнала, основанного в январе 1971 г. академиком Н.Г. Басовым. Тематика журнала - лазеры и их применение, лазерная физика и техника, нелинейная оптика, лазерные технологии, </w:t>
            </w:r>
            <w:proofErr w:type="spellStart"/>
            <w:r w:rsidRPr="00F913C3">
              <w:t>нанотехнологии</w:t>
            </w:r>
            <w:proofErr w:type="spellEnd"/>
            <w:r w:rsidRPr="00F913C3">
              <w:t xml:space="preserve">, </w:t>
            </w:r>
            <w:proofErr w:type="spellStart"/>
            <w:r w:rsidRPr="00F913C3">
              <w:t>фотоника</w:t>
            </w:r>
            <w:proofErr w:type="spellEnd"/>
            <w:r w:rsidRPr="00F913C3">
              <w:t xml:space="preserve"> в диагностике и управлении процессами, лазерная </w:t>
            </w:r>
            <w:proofErr w:type="spellStart"/>
            <w:r w:rsidRPr="00F913C3">
              <w:t>биофотоника</w:t>
            </w:r>
            <w:proofErr w:type="spellEnd"/>
            <w:r w:rsidRPr="00F913C3">
              <w:t>, волоконная и интегральная оптика, воздействие лазерного излучения на вещество, лазерная плазма, лазерный термоядерный синтез, оптическая обработка и передача информации, когерентность и хаос.</w:t>
            </w:r>
          </w:p>
        </w:tc>
        <w:tc>
          <w:tcPr>
            <w:tcW w:w="1990" w:type="dxa"/>
            <w:gridSpan w:val="3"/>
          </w:tcPr>
          <w:p w:rsidR="00875267" w:rsidRPr="00875267" w:rsidRDefault="00875267" w:rsidP="00653792">
            <w:r>
              <w:t>Полнотекстовая.</w:t>
            </w:r>
          </w:p>
          <w:p w:rsidR="00875267" w:rsidRPr="00170FC8" w:rsidRDefault="00875267" w:rsidP="00653792">
            <w:r w:rsidRPr="00170FC8">
              <w:t>Глубина доступа:</w:t>
            </w:r>
          </w:p>
          <w:p w:rsidR="00875267" w:rsidRPr="00875267" w:rsidRDefault="00875267" w:rsidP="00653792">
            <w:pPr>
              <w:rPr>
                <w:rFonts w:cstheme="minorHAnsi"/>
              </w:rPr>
            </w:pPr>
            <w:r w:rsidRPr="001D1B13">
              <w:rPr>
                <w:rFonts w:eastAsia="Times New Roman" w:cstheme="minorHAnsi"/>
                <w:color w:val="000000"/>
                <w:lang w:eastAsia="ru-RU"/>
              </w:rPr>
              <w:t>выпуски с 7 по 12, 2022 г.</w:t>
            </w:r>
          </w:p>
        </w:tc>
        <w:tc>
          <w:tcPr>
            <w:tcW w:w="1705" w:type="dxa"/>
            <w:gridSpan w:val="2"/>
          </w:tcPr>
          <w:p w:rsidR="00875267" w:rsidRDefault="00875267" w:rsidP="00653792">
            <w:r>
              <w:t>Подписка РЦНИ на 2022г.</w:t>
            </w:r>
          </w:p>
        </w:tc>
        <w:tc>
          <w:tcPr>
            <w:tcW w:w="1284" w:type="dxa"/>
            <w:gridSpan w:val="2"/>
          </w:tcPr>
          <w:p w:rsidR="00875267" w:rsidRDefault="00875267" w:rsidP="00653792">
            <w:r>
              <w:t>1 журнал</w:t>
            </w:r>
          </w:p>
        </w:tc>
        <w:tc>
          <w:tcPr>
            <w:tcW w:w="1285" w:type="dxa"/>
          </w:tcPr>
          <w:p w:rsidR="00875267" w:rsidRDefault="00EB6A51" w:rsidP="00653792">
            <w:r>
              <w:t>д</w:t>
            </w:r>
            <w:r w:rsidR="00875267">
              <w:t>оступ бессрочно</w:t>
            </w:r>
          </w:p>
        </w:tc>
      </w:tr>
      <w:tr w:rsidR="00875267" w:rsidRPr="001E2AA3" w:rsidTr="00A00941">
        <w:tc>
          <w:tcPr>
            <w:tcW w:w="14425" w:type="dxa"/>
            <w:gridSpan w:val="13"/>
          </w:tcPr>
          <w:p w:rsidR="00875267" w:rsidRPr="00271F31" w:rsidRDefault="00875267" w:rsidP="003227CE">
            <w:pPr>
              <w:jc w:val="center"/>
              <w:rPr>
                <w:b/>
                <w:sz w:val="28"/>
                <w:szCs w:val="28"/>
              </w:rPr>
            </w:pPr>
          </w:p>
          <w:p w:rsidR="00875267" w:rsidRPr="00402FE7" w:rsidRDefault="00875267" w:rsidP="003227CE">
            <w:pPr>
              <w:jc w:val="center"/>
              <w:rPr>
                <w:sz w:val="32"/>
                <w:szCs w:val="32"/>
              </w:rPr>
            </w:pPr>
            <w:r w:rsidRPr="00402FE7">
              <w:rPr>
                <w:b/>
                <w:sz w:val="32"/>
                <w:szCs w:val="32"/>
              </w:rPr>
              <w:t>Информационные ресурсы национальной / централизованной подписки (тестовый доступ)</w:t>
            </w:r>
          </w:p>
        </w:tc>
      </w:tr>
      <w:tr w:rsidR="001D4079" w:rsidRPr="00AE32D2" w:rsidTr="00A00941">
        <w:tc>
          <w:tcPr>
            <w:tcW w:w="1807" w:type="dxa"/>
          </w:tcPr>
          <w:p w:rsidR="001D4079" w:rsidRPr="00AE32D2" w:rsidRDefault="001D4079" w:rsidP="001D4079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E32D2">
              <w:rPr>
                <w:rFonts w:ascii="Times New Roman" w:hAnsi="Times New Roman" w:cs="Times New Roman"/>
                <w:b/>
                <w:color w:val="000000"/>
                <w:lang w:val="en-US"/>
              </w:rPr>
              <w:t>EBSCO</w:t>
            </w:r>
            <w:r w:rsidRPr="00AE32D2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AE32D2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r w:rsidRPr="00AE32D2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AE32D2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r w:rsidRPr="00AE32D2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Search</w:t>
            </w:r>
            <w:r w:rsidRPr="00AE32D2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Premier</w:t>
            </w:r>
            <w:r w:rsidRPr="00AE32D2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820" w:type="dxa"/>
            <w:gridSpan w:val="2"/>
          </w:tcPr>
          <w:p w:rsidR="001D4079" w:rsidRPr="001D4079" w:rsidRDefault="009E2B95" w:rsidP="001D4079">
            <w:hyperlink r:id="rId48" w:history="1">
              <w:r w:rsidR="001D4079" w:rsidRPr="001D4079">
                <w:rPr>
                  <w:rStyle w:val="a4"/>
                </w:rPr>
                <w:t>https://search.ebscohost.com</w:t>
              </w:r>
            </w:hyperlink>
          </w:p>
        </w:tc>
        <w:tc>
          <w:tcPr>
            <w:tcW w:w="3540" w:type="dxa"/>
            <w:gridSpan w:val="3"/>
          </w:tcPr>
          <w:p w:rsidR="001D4079" w:rsidRDefault="001D4079" w:rsidP="001D4079">
            <w:proofErr w:type="spellStart"/>
            <w:r w:rsidRPr="001D4079">
              <w:rPr>
                <w:b/>
              </w:rPr>
              <w:t>Academic</w:t>
            </w:r>
            <w:proofErr w:type="spellEnd"/>
            <w:r w:rsidRPr="001D4079">
              <w:rPr>
                <w:b/>
              </w:rPr>
              <w:t xml:space="preserve"> </w:t>
            </w:r>
            <w:proofErr w:type="spellStart"/>
            <w:r w:rsidRPr="001D4079">
              <w:rPr>
                <w:b/>
              </w:rPr>
              <w:t>Search</w:t>
            </w:r>
            <w:proofErr w:type="spellEnd"/>
            <w:r w:rsidRPr="001D4079">
              <w:rPr>
                <w:b/>
              </w:rPr>
              <w:t xml:space="preserve"> </w:t>
            </w:r>
            <w:proofErr w:type="spellStart"/>
            <w:r w:rsidRPr="001D4079">
              <w:rPr>
                <w:b/>
              </w:rPr>
              <w:t>Premier</w:t>
            </w:r>
            <w:proofErr w:type="spellEnd"/>
            <w:r w:rsidRPr="001D4079">
              <w:t xml:space="preserve"> – политематическая универсальная база данных, содержащая полнотекстовые научные труды и публикации широкой тематической направленности. В ресурсе представлено 5 528 наименований журналов. Из них 2183 рецензируемых научных журналов, которых нет в открытом доступе. В дополнение к полному тексту эта база данных предлагает индексацию 15 000 библиографических описаний и рефератов журналов, материалов конференций и других изданий. База данных содержит ежемесячно обновляемую коллекцию видеороликов информационного агентства </w:t>
            </w:r>
            <w:proofErr w:type="spellStart"/>
            <w:r w:rsidRPr="001D4079">
              <w:t>Associated</w:t>
            </w:r>
            <w:proofErr w:type="spellEnd"/>
            <w:r w:rsidRPr="001D4079">
              <w:t xml:space="preserve"> </w:t>
            </w:r>
            <w:proofErr w:type="spellStart"/>
            <w:r w:rsidRPr="001D4079">
              <w:t>Press</w:t>
            </w:r>
            <w:proofErr w:type="spellEnd"/>
            <w:r w:rsidRPr="001D4079">
              <w:t>, насчитывающего с 1930 года по настоящее время более 75 000 тематических видео.</w:t>
            </w:r>
          </w:p>
          <w:p w:rsidR="001D4079" w:rsidRPr="001D4079" w:rsidRDefault="001D4079" w:rsidP="001D4079">
            <w:r w:rsidRPr="001D4079">
              <w:t>Вид изданий: монографии, отчеты, труды конференций, журналы</w:t>
            </w:r>
          </w:p>
        </w:tc>
        <w:tc>
          <w:tcPr>
            <w:tcW w:w="1984" w:type="dxa"/>
            <w:gridSpan w:val="2"/>
          </w:tcPr>
          <w:p w:rsidR="001D4079" w:rsidRDefault="001D4079" w:rsidP="001D4079">
            <w:r w:rsidRPr="001D4079">
              <w:t>Полнотекстовый</w:t>
            </w:r>
            <w:r>
              <w:t>, политематический.</w:t>
            </w:r>
          </w:p>
          <w:p w:rsidR="001D4079" w:rsidRPr="001D4079" w:rsidRDefault="001D4079" w:rsidP="001D4079">
            <w:r w:rsidRPr="001D4079">
              <w:t>Глубина доступа: 1887-2022</w:t>
            </w:r>
          </w:p>
          <w:p w:rsidR="001D4079" w:rsidRPr="001D4079" w:rsidRDefault="001D4079" w:rsidP="001D4079"/>
        </w:tc>
        <w:tc>
          <w:tcPr>
            <w:tcW w:w="1705" w:type="dxa"/>
            <w:gridSpan w:val="2"/>
          </w:tcPr>
          <w:p w:rsidR="001D4079" w:rsidRPr="001D4079" w:rsidRDefault="001D4079" w:rsidP="00012659">
            <w:r>
              <w:t xml:space="preserve">Тестовый доступ компании </w:t>
            </w:r>
            <w:r>
              <w:rPr>
                <w:lang w:val="en-US"/>
              </w:rPr>
              <w:t>EBSCO</w:t>
            </w:r>
            <w:r>
              <w:t xml:space="preserve"> (по итогам семинара)</w:t>
            </w:r>
          </w:p>
        </w:tc>
        <w:tc>
          <w:tcPr>
            <w:tcW w:w="1284" w:type="dxa"/>
            <w:gridSpan w:val="2"/>
          </w:tcPr>
          <w:p w:rsidR="001D4079" w:rsidRPr="00AE32D2" w:rsidRDefault="001D4079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5" w:type="dxa"/>
          </w:tcPr>
          <w:p w:rsidR="001D4079" w:rsidRPr="001D4079" w:rsidRDefault="001D4079" w:rsidP="00EB6A51">
            <w:r w:rsidRPr="001D4079">
              <w:t>доступ с 15.12.2022 по 15</w:t>
            </w:r>
            <w:r w:rsidR="00EB6A51">
              <w:t>.03.</w:t>
            </w:r>
            <w:r w:rsidRPr="001D4079">
              <w:t>2023г.</w:t>
            </w:r>
          </w:p>
        </w:tc>
      </w:tr>
      <w:tr w:rsidR="00727EF6" w:rsidRPr="00AE32D2" w:rsidTr="00A00941">
        <w:tc>
          <w:tcPr>
            <w:tcW w:w="1807" w:type="dxa"/>
          </w:tcPr>
          <w:p w:rsidR="00727EF6" w:rsidRPr="00727EF6" w:rsidRDefault="00727EF6" w:rsidP="00727EF6">
            <w:r w:rsidRPr="00AE32D2">
              <w:rPr>
                <w:rFonts w:ascii="Times New Roman" w:hAnsi="Times New Roman" w:cs="Times New Roman"/>
                <w:b/>
                <w:color w:val="000000"/>
                <w:lang w:val="en-US"/>
              </w:rPr>
              <w:t>EBSCO</w:t>
            </w:r>
            <w:r w:rsidRPr="00AE32D2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AE32D2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MathSciNet</w:t>
            </w:r>
            <w:proofErr w:type="spellEnd"/>
          </w:p>
        </w:tc>
        <w:tc>
          <w:tcPr>
            <w:tcW w:w="2820" w:type="dxa"/>
            <w:gridSpan w:val="2"/>
          </w:tcPr>
          <w:p w:rsidR="00727EF6" w:rsidRPr="00727EF6" w:rsidRDefault="009E2B95" w:rsidP="00727EF6">
            <w:hyperlink r:id="rId49" w:history="1">
              <w:r w:rsidR="00727EF6" w:rsidRPr="00727EF6">
                <w:rPr>
                  <w:rStyle w:val="a4"/>
                </w:rPr>
                <w:t>https://search.ebscohost.com</w:t>
              </w:r>
            </w:hyperlink>
          </w:p>
        </w:tc>
        <w:tc>
          <w:tcPr>
            <w:tcW w:w="3540" w:type="dxa"/>
            <w:gridSpan w:val="3"/>
          </w:tcPr>
          <w:p w:rsidR="00727EF6" w:rsidRPr="00727EF6" w:rsidRDefault="00727EF6" w:rsidP="00727EF6">
            <w:r w:rsidRPr="00727EF6">
              <w:t>Библиографическая БД по математике и статистике </w:t>
            </w:r>
            <w:proofErr w:type="spellStart"/>
            <w:r w:rsidRPr="00727EF6">
              <w:fldChar w:fldCharType="begin"/>
            </w:r>
            <w:r w:rsidRPr="00727EF6">
              <w:instrText xml:space="preserve"> HYPERLINK "https://web.s.ebscohost.com/ehost/search/basic?vid=2&amp;sid=ca05d6b2-e173-4049-aa87-dbc044c47afb%40redis" \t "_blank" </w:instrText>
            </w:r>
            <w:r w:rsidRPr="00727EF6">
              <w:fldChar w:fldCharType="separate"/>
            </w:r>
            <w:r w:rsidRPr="00727EF6">
              <w:rPr>
                <w:rStyle w:val="a4"/>
              </w:rPr>
              <w:t>MathSciNet</w:t>
            </w:r>
            <w:proofErr w:type="spellEnd"/>
            <w:r w:rsidRPr="00727EF6">
              <w:fldChar w:fldCharType="end"/>
            </w:r>
            <w:r w:rsidRPr="00727EF6">
              <w:t> Американского математического общества, которая обеспечивает индексацию мировой математической литературы с рефератами с 1940 года по настоящее время; обновляется ежедневно.</w:t>
            </w:r>
          </w:p>
        </w:tc>
        <w:tc>
          <w:tcPr>
            <w:tcW w:w="1984" w:type="dxa"/>
            <w:gridSpan w:val="2"/>
          </w:tcPr>
          <w:p w:rsidR="00727EF6" w:rsidRPr="00B5143A" w:rsidRDefault="00B5143A" w:rsidP="001D4079">
            <w:r>
              <w:t>библиографическая</w:t>
            </w:r>
          </w:p>
        </w:tc>
        <w:tc>
          <w:tcPr>
            <w:tcW w:w="1705" w:type="dxa"/>
            <w:gridSpan w:val="2"/>
          </w:tcPr>
          <w:p w:rsidR="00727EF6" w:rsidRDefault="00B5143A" w:rsidP="00012659">
            <w:r>
              <w:t xml:space="preserve">Тестовый доступ компании </w:t>
            </w:r>
            <w:r>
              <w:rPr>
                <w:lang w:val="en-US"/>
              </w:rPr>
              <w:t>EBSCO</w:t>
            </w:r>
            <w:r>
              <w:t xml:space="preserve"> (по итогам семинара)</w:t>
            </w:r>
          </w:p>
        </w:tc>
        <w:tc>
          <w:tcPr>
            <w:tcW w:w="1284" w:type="dxa"/>
            <w:gridSpan w:val="2"/>
          </w:tcPr>
          <w:p w:rsidR="00727EF6" w:rsidRPr="00AE32D2" w:rsidRDefault="00727EF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5" w:type="dxa"/>
          </w:tcPr>
          <w:p w:rsidR="00727EF6" w:rsidRPr="001D4079" w:rsidRDefault="00EB6A51" w:rsidP="001D4079">
            <w:r w:rsidRPr="001D4079">
              <w:t>доступ с 15.12.2022 по 15</w:t>
            </w:r>
            <w:r>
              <w:t>.03.</w:t>
            </w:r>
            <w:r w:rsidRPr="001D4079">
              <w:t>2023г.</w:t>
            </w:r>
          </w:p>
        </w:tc>
      </w:tr>
      <w:tr w:rsidR="00B06017" w:rsidRPr="00AE32D2" w:rsidTr="00A00941">
        <w:tc>
          <w:tcPr>
            <w:tcW w:w="1807" w:type="dxa"/>
          </w:tcPr>
          <w:p w:rsidR="00B06017" w:rsidRPr="00B06017" w:rsidRDefault="00B06017" w:rsidP="00B06017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E32D2">
              <w:rPr>
                <w:rFonts w:ascii="Times New Roman" w:hAnsi="Times New Roman" w:cs="Times New Roman"/>
                <w:b/>
                <w:color w:val="000000"/>
                <w:lang w:val="en-US"/>
              </w:rPr>
              <w:t>EBSCO</w:t>
            </w:r>
            <w:r w:rsidRPr="00AE32D2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  <w:r w:rsidRPr="00B06017">
              <w:rPr>
                <w:rFonts w:ascii="Times New Roman" w:hAnsi="Times New Roman" w:cs="Times New Roman"/>
                <w:b/>
                <w:color w:val="000000"/>
                <w:lang w:val="en-US"/>
              </w:rPr>
              <w:t>iscovery service</w:t>
            </w:r>
          </w:p>
        </w:tc>
        <w:tc>
          <w:tcPr>
            <w:tcW w:w="2820" w:type="dxa"/>
            <w:gridSpan w:val="2"/>
          </w:tcPr>
          <w:p w:rsidR="00B06017" w:rsidRPr="00727EF6" w:rsidRDefault="00B06017" w:rsidP="00727EF6"/>
        </w:tc>
        <w:tc>
          <w:tcPr>
            <w:tcW w:w="3540" w:type="dxa"/>
            <w:gridSpan w:val="3"/>
          </w:tcPr>
          <w:p w:rsidR="00B06017" w:rsidRPr="003A6562" w:rsidRDefault="004D0495" w:rsidP="00727EF6">
            <w:proofErr w:type="spellStart"/>
            <w:r>
              <w:t>Дискавери</w:t>
            </w:r>
            <w:proofErr w:type="spellEnd"/>
            <w:r>
              <w:t xml:space="preserve"> сервис  компании </w:t>
            </w:r>
            <w:r>
              <w:rPr>
                <w:lang w:val="en-US"/>
              </w:rPr>
              <w:t>EBSCO</w:t>
            </w:r>
            <w:r w:rsidR="003A6562" w:rsidRPr="003A6562">
              <w:t xml:space="preserve"> </w:t>
            </w:r>
            <w:r w:rsidR="003A6562">
              <w:t xml:space="preserve">для </w:t>
            </w:r>
            <w:proofErr w:type="spellStart"/>
            <w:r w:rsidR="003A6562">
              <w:t>ОмГТУ</w:t>
            </w:r>
            <w:proofErr w:type="spellEnd"/>
          </w:p>
        </w:tc>
        <w:tc>
          <w:tcPr>
            <w:tcW w:w="1984" w:type="dxa"/>
            <w:gridSpan w:val="2"/>
          </w:tcPr>
          <w:p w:rsidR="00B06017" w:rsidRDefault="00B06017" w:rsidP="001D4079"/>
        </w:tc>
        <w:tc>
          <w:tcPr>
            <w:tcW w:w="1705" w:type="dxa"/>
            <w:gridSpan w:val="2"/>
          </w:tcPr>
          <w:p w:rsidR="00B06017" w:rsidRDefault="00B06017" w:rsidP="00012659">
            <w:r>
              <w:t xml:space="preserve">Тестовый доступ компании </w:t>
            </w:r>
            <w:r>
              <w:rPr>
                <w:lang w:val="en-US"/>
              </w:rPr>
              <w:t>EBSCO</w:t>
            </w:r>
            <w:r>
              <w:t xml:space="preserve"> (по итогам семинара)</w:t>
            </w:r>
          </w:p>
        </w:tc>
        <w:tc>
          <w:tcPr>
            <w:tcW w:w="1284" w:type="dxa"/>
            <w:gridSpan w:val="2"/>
          </w:tcPr>
          <w:p w:rsidR="00B06017" w:rsidRPr="00AE32D2" w:rsidRDefault="00B060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5" w:type="dxa"/>
          </w:tcPr>
          <w:p w:rsidR="00B06017" w:rsidRPr="001D4079" w:rsidRDefault="00B06017" w:rsidP="00B06017">
            <w:r w:rsidRPr="001D4079">
              <w:t>доступ с 15.12.2022 по 15</w:t>
            </w:r>
            <w:r w:rsidRPr="00B06017">
              <w:t>.06.</w:t>
            </w:r>
            <w:r w:rsidR="00EB6A51">
              <w:t>2023</w:t>
            </w:r>
            <w:r w:rsidRPr="001D4079">
              <w:t>г.</w:t>
            </w:r>
          </w:p>
        </w:tc>
      </w:tr>
      <w:tr w:rsidR="00F95A43" w:rsidRPr="00F95A43" w:rsidTr="00A00941">
        <w:tc>
          <w:tcPr>
            <w:tcW w:w="1807" w:type="dxa"/>
          </w:tcPr>
          <w:p w:rsidR="00F95A43" w:rsidRPr="00F95A43" w:rsidRDefault="00F95A43" w:rsidP="00B06017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95A4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Chemical Abstracts Service (CAS)</w:t>
            </w:r>
          </w:p>
        </w:tc>
        <w:tc>
          <w:tcPr>
            <w:tcW w:w="2820" w:type="dxa"/>
            <w:gridSpan w:val="2"/>
          </w:tcPr>
          <w:p w:rsidR="00F95A43" w:rsidRPr="00F95A43" w:rsidRDefault="009E2B95" w:rsidP="00727EF6">
            <w:pPr>
              <w:rPr>
                <w:rFonts w:cstheme="minorHAnsi"/>
                <w:lang w:val="en-US"/>
              </w:rPr>
            </w:pPr>
            <w:hyperlink r:id="rId50" w:tgtFrame="_blank" w:history="1">
              <w:r w:rsidR="00F95A43" w:rsidRPr="00F95A43">
                <w:rPr>
                  <w:rStyle w:val="a4"/>
                  <w:rFonts w:cstheme="minorHAnsi"/>
                  <w:color w:val="003CC5"/>
                  <w:shd w:val="clear" w:color="auto" w:fill="FFFFFF"/>
                  <w:lang w:val="en-US"/>
                </w:rPr>
                <w:t>https://scifinder-n.cas.org</w:t>
              </w:r>
            </w:hyperlink>
          </w:p>
        </w:tc>
        <w:tc>
          <w:tcPr>
            <w:tcW w:w="3540" w:type="dxa"/>
            <w:gridSpan w:val="3"/>
          </w:tcPr>
          <w:p w:rsidR="00F95A43" w:rsidRPr="00F95A43" w:rsidRDefault="00F95A43" w:rsidP="00727EF6">
            <w:pPr>
              <w:rPr>
                <w:rFonts w:cstheme="minorHAnsi"/>
              </w:rPr>
            </w:pPr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CAS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SciFinder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Discovery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 - </w:t>
            </w:r>
            <w:r w:rsidRPr="00F95A43">
              <w:rPr>
                <w:rFonts w:cstheme="minorHAnsi"/>
                <w:color w:val="000000"/>
                <w:shd w:val="clear" w:color="auto" w:fill="FFFFFF"/>
              </w:rPr>
              <w:t>платформа, созданная 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Chemical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Abstracts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Service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 </w:t>
            </w:r>
            <w:r w:rsidRPr="00F95A43">
              <w:rPr>
                <w:rFonts w:cstheme="minorHAnsi"/>
                <w:color w:val="000000"/>
                <w:shd w:val="clear" w:color="auto" w:fill="FFFFFF"/>
              </w:rPr>
              <w:t>подразделением Американского химического общества и сочетающая в себе информационные решения и инструменты для решения конкретных задач, в том числе </w:t>
            </w:r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CAS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SciFinder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, CAS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Formulus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, CAS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Analytical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Methods</w:t>
            </w:r>
            <w:proofErr w:type="spellEnd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 </w:t>
            </w:r>
            <w:r w:rsidRPr="00F95A43">
              <w:rPr>
                <w:rFonts w:cstheme="minorHAnsi"/>
                <w:color w:val="000000"/>
                <w:shd w:val="clear" w:color="auto" w:fill="FFFFFF"/>
              </w:rPr>
              <w:t>и</w:t>
            </w:r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Pr="00F95A43">
              <w:rPr>
                <w:rStyle w:val="a8"/>
                <w:rFonts w:cstheme="minorHAnsi"/>
                <w:color w:val="000000"/>
                <w:shd w:val="clear" w:color="auto" w:fill="FFFFFF"/>
              </w:rPr>
              <w:t>ChemZent</w:t>
            </w:r>
            <w:proofErr w:type="spellEnd"/>
            <w:r w:rsidRPr="00F95A43">
              <w:rPr>
                <w:rFonts w:cstheme="minorHAnsi"/>
                <w:color w:val="000000"/>
                <w:shd w:val="clear" w:color="auto" w:fill="FFFFFF"/>
              </w:rPr>
              <w:t>, что позволяет поддерживать сразу несколько этапов и типов научных исследований. </w:t>
            </w:r>
            <w:r w:rsidRPr="00F95A43">
              <w:t>На платформе содержится наиболее полная и достоверная информация, позволяющая идентифицировать химические вещества и связанные с ними химические структуры.</w:t>
            </w:r>
          </w:p>
        </w:tc>
        <w:tc>
          <w:tcPr>
            <w:tcW w:w="1984" w:type="dxa"/>
            <w:gridSpan w:val="2"/>
          </w:tcPr>
          <w:p w:rsidR="00A47F68" w:rsidRPr="00A47F68" w:rsidRDefault="00A47F68" w:rsidP="00A47F68">
            <w:r w:rsidRPr="00A47F68">
              <w:t>Ресурс предлагает несколько инструментов:</w:t>
            </w:r>
          </w:p>
          <w:p w:rsidR="00A47F68" w:rsidRPr="00A47F68" w:rsidRDefault="00A47F68" w:rsidP="00A47F68">
            <w:proofErr w:type="spellStart"/>
            <w:r w:rsidRPr="00A47F68">
              <w:t>SciFindern</w:t>
            </w:r>
            <w:proofErr w:type="spellEnd"/>
            <w:r w:rsidRPr="00A47F68">
              <w:t xml:space="preserve"> - онлайн-сервис, обеспечивающий поиск и анализ информации в области химии, биохимии, фармацевтики, генетики, химической инженерии, </w:t>
            </w:r>
            <w:proofErr w:type="spellStart"/>
            <w:proofErr w:type="gramStart"/>
            <w:r w:rsidRPr="00A47F68">
              <w:t>материалове</w:t>
            </w:r>
            <w:r w:rsidR="00EB6A51">
              <w:t>-</w:t>
            </w:r>
            <w:r w:rsidRPr="00A47F68">
              <w:t>дения</w:t>
            </w:r>
            <w:proofErr w:type="spellEnd"/>
            <w:proofErr w:type="gramEnd"/>
            <w:r w:rsidRPr="00A47F68">
              <w:t xml:space="preserve">, </w:t>
            </w:r>
            <w:proofErr w:type="spellStart"/>
            <w:r w:rsidRPr="00A47F68">
              <w:t>нанотехнологий</w:t>
            </w:r>
            <w:proofErr w:type="spellEnd"/>
            <w:r w:rsidRPr="00A47F68">
              <w:t>, физики, геологии, металлургии и других смежных дисциплин.</w:t>
            </w:r>
          </w:p>
          <w:p w:rsidR="00A47F68" w:rsidRPr="00A47F68" w:rsidRDefault="00A47F68" w:rsidP="00A47F68">
            <w:r w:rsidRPr="00A47F68">
              <w:t xml:space="preserve">CAS </w:t>
            </w:r>
            <w:proofErr w:type="spellStart"/>
            <w:r w:rsidRPr="00A47F68">
              <w:t>Life</w:t>
            </w:r>
            <w:proofErr w:type="spellEnd"/>
            <w:r w:rsidRPr="00A47F68">
              <w:t xml:space="preserve"> </w:t>
            </w:r>
            <w:proofErr w:type="spellStart"/>
            <w:r w:rsidRPr="00A47F68">
              <w:t>Science</w:t>
            </w:r>
            <w:proofErr w:type="spellEnd"/>
            <w:r w:rsidRPr="00A47F68">
              <w:t xml:space="preserve"> </w:t>
            </w:r>
            <w:proofErr w:type="spellStart"/>
            <w:r w:rsidRPr="00A47F68">
              <w:t>Content</w:t>
            </w:r>
            <w:proofErr w:type="spellEnd"/>
            <w:r w:rsidRPr="00A47F68">
              <w:t xml:space="preserve"> – крупнейший и наиболее полный источник данных о </w:t>
            </w:r>
            <w:proofErr w:type="spellStart"/>
            <w:r w:rsidRPr="00A47F68">
              <w:t>биопоследо</w:t>
            </w:r>
            <w:r w:rsidR="00EB6A51">
              <w:t>-</w:t>
            </w:r>
            <w:r w:rsidRPr="00A47F68">
              <w:t>вательностях</w:t>
            </w:r>
            <w:proofErr w:type="spellEnd"/>
            <w:r w:rsidRPr="00A47F68">
              <w:t xml:space="preserve"> и биологической активности химических соединений и реакций. Позволяет работать с </w:t>
            </w:r>
            <w:proofErr w:type="spellStart"/>
            <w:r w:rsidRPr="00A47F68">
              <w:t>биопоследовательностями</w:t>
            </w:r>
            <w:proofErr w:type="spellEnd"/>
            <w:r w:rsidRPr="00A47F68">
              <w:t>, одновременно проводить поиск в журналах, общедоступных базах данных и патентах. </w:t>
            </w:r>
          </w:p>
          <w:p w:rsidR="00A47F68" w:rsidRPr="00A47F68" w:rsidRDefault="00A47F68" w:rsidP="00A47F68">
            <w:r w:rsidRPr="00A47F68">
              <w:t xml:space="preserve">CAS </w:t>
            </w:r>
            <w:proofErr w:type="spellStart"/>
            <w:r w:rsidRPr="00A47F68">
              <w:t>Analytical</w:t>
            </w:r>
            <w:proofErr w:type="spellEnd"/>
            <w:r w:rsidRPr="00A47F68">
              <w:t xml:space="preserve"> </w:t>
            </w:r>
            <w:proofErr w:type="spellStart"/>
            <w:r w:rsidRPr="00A47F68">
              <w:t>Methods</w:t>
            </w:r>
            <w:proofErr w:type="spellEnd"/>
            <w:r w:rsidRPr="00A47F68">
              <w:t> – инструмент для поиска, сравнения и доступа к протоколам аналитических исследований, позволяющий находить методики по ключевым словам, анализируемому веществу, методу исследования и другим параметрам.</w:t>
            </w:r>
          </w:p>
          <w:p w:rsidR="00A47F68" w:rsidRPr="00A47F68" w:rsidRDefault="00A47F68" w:rsidP="00A47F68">
            <w:r w:rsidRPr="00A47F68">
              <w:t>Ссылка на ресурс: </w:t>
            </w:r>
            <w:hyperlink r:id="rId51" w:tgtFrame="_blank" w:history="1">
              <w:r w:rsidRPr="00A47F68">
                <w:rPr>
                  <w:rStyle w:val="a4"/>
                </w:rPr>
                <w:t>https://methods.cas.org</w:t>
              </w:r>
            </w:hyperlink>
          </w:p>
          <w:p w:rsidR="00A47F68" w:rsidRPr="00A47F68" w:rsidRDefault="00A47F68" w:rsidP="00A47F68">
            <w:r w:rsidRPr="00A47F68">
              <w:t xml:space="preserve">CAS </w:t>
            </w:r>
            <w:proofErr w:type="spellStart"/>
            <w:r w:rsidRPr="00A47F68">
              <w:t>Formulus</w:t>
            </w:r>
            <w:proofErr w:type="spellEnd"/>
            <w:r w:rsidRPr="00A47F68">
              <w:t> – инструмент для поиска и разработки рецептур лекарственных и косметических средств, бытовой химии, химикатов для сельского хозяйства и многого другого.</w:t>
            </w:r>
          </w:p>
          <w:p w:rsidR="00A47F68" w:rsidRPr="00A47F68" w:rsidRDefault="00A47F68" w:rsidP="00A47F68">
            <w:r w:rsidRPr="00A47F68">
              <w:t>Ссылка на ресурс: </w:t>
            </w:r>
            <w:hyperlink r:id="rId52" w:tgtFrame="_blank" w:history="1">
              <w:r w:rsidRPr="00A47F68">
                <w:rPr>
                  <w:rStyle w:val="a4"/>
                </w:rPr>
                <w:t>https://formulus.cas.org/</w:t>
              </w:r>
            </w:hyperlink>
          </w:p>
          <w:p w:rsidR="00A47F68" w:rsidRPr="00A47F68" w:rsidRDefault="00A47F68" w:rsidP="00A47F68">
            <w:proofErr w:type="spellStart"/>
            <w:proofErr w:type="gramStart"/>
            <w:r w:rsidRPr="00A47F68">
              <w:t>ChemZent</w:t>
            </w:r>
            <w:proofErr w:type="spellEnd"/>
            <w:r w:rsidRPr="00A47F68">
              <w:t> – единственный онлайн-источник переведенных на английский язык рефератов старейшего немецкого журнала по химии </w:t>
            </w:r>
            <w:proofErr w:type="spellStart"/>
            <w:r w:rsidRPr="00A47F68">
              <w:t>Chemisches</w:t>
            </w:r>
            <w:proofErr w:type="spellEnd"/>
            <w:r w:rsidRPr="00A47F68">
              <w:t xml:space="preserve"> </w:t>
            </w:r>
            <w:proofErr w:type="spellStart"/>
            <w:r w:rsidRPr="00A47F68">
              <w:t>Zentralblat</w:t>
            </w:r>
            <w:proofErr w:type="spellEnd"/>
            <w:r w:rsidRPr="00A47F68">
              <w:t>.</w:t>
            </w:r>
            <w:proofErr w:type="gramEnd"/>
          </w:p>
          <w:p w:rsidR="00A47F68" w:rsidRDefault="00A47F68" w:rsidP="00A47F68">
            <w:r w:rsidRPr="00A47F68">
              <w:t>Ссылка на ресурс: </w:t>
            </w:r>
            <w:hyperlink r:id="rId53" w:tgtFrame="_blank" w:history="1">
              <w:r w:rsidRPr="00A47F68">
                <w:rPr>
                  <w:rStyle w:val="a4"/>
                </w:rPr>
                <w:t>https://scifinder-n.cas.org</w:t>
              </w:r>
            </w:hyperlink>
          </w:p>
          <w:p w:rsidR="00F95A43" w:rsidRPr="00F95A43" w:rsidRDefault="00F95A43" w:rsidP="001D4079"/>
        </w:tc>
        <w:tc>
          <w:tcPr>
            <w:tcW w:w="1705" w:type="dxa"/>
            <w:gridSpan w:val="2"/>
          </w:tcPr>
          <w:p w:rsidR="00F95A43" w:rsidRPr="00A47F68" w:rsidRDefault="00A47F68" w:rsidP="00012659">
            <w:r>
              <w:t>Подписка РЦНИ на 2023 только для образовательных организаций</w:t>
            </w:r>
          </w:p>
        </w:tc>
        <w:tc>
          <w:tcPr>
            <w:tcW w:w="1284" w:type="dxa"/>
            <w:gridSpan w:val="2"/>
          </w:tcPr>
          <w:p w:rsidR="00F95A43" w:rsidRPr="00F95A43" w:rsidRDefault="00F95A43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5" w:type="dxa"/>
          </w:tcPr>
          <w:p w:rsidR="00F95A43" w:rsidRPr="00F95A43" w:rsidRDefault="00EB6A51" w:rsidP="00B06017">
            <w:r>
              <w:t>д</w:t>
            </w:r>
            <w:r w:rsidR="00A47F68">
              <w:t>о 31.08.2023</w:t>
            </w:r>
          </w:p>
        </w:tc>
      </w:tr>
      <w:tr w:rsidR="00744590" w:rsidRPr="00744590" w:rsidTr="00A00941">
        <w:tc>
          <w:tcPr>
            <w:tcW w:w="1807" w:type="dxa"/>
          </w:tcPr>
          <w:p w:rsidR="00EB6A51" w:rsidRDefault="00744590" w:rsidP="00EB6A51">
            <w:pPr>
              <w:rPr>
                <w:rFonts w:ascii="Arial" w:hAnsi="Arial" w:cs="Arial"/>
              </w:rPr>
            </w:pPr>
            <w:r w:rsidRPr="00EB6A51">
              <w:rPr>
                <w:rStyle w:val="a7"/>
                <w:rFonts w:ascii="Times New Roman" w:hAnsi="Times New Roman" w:cs="Times New Roman"/>
                <w:lang w:val="en-US"/>
              </w:rPr>
              <w:t>The Institute of Electrical and Electronics Engineers</w:t>
            </w:r>
          </w:p>
          <w:p w:rsidR="00744590" w:rsidRPr="00744590" w:rsidRDefault="00744590" w:rsidP="00EB6A5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744590">
              <w:rPr>
                <w:rFonts w:ascii="Arial" w:hAnsi="Arial" w:cs="Arial"/>
                <w:lang w:val="en-US"/>
              </w:rPr>
              <w:t>(</w:t>
            </w:r>
            <w:r w:rsidRPr="00D51D60">
              <w:rPr>
                <w:rFonts w:ascii="Arial" w:hAnsi="Arial" w:cs="Arial"/>
                <w:lang w:val="en-US"/>
              </w:rPr>
              <w:t>IEEE</w:t>
            </w:r>
            <w:r w:rsidRPr="0074459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20" w:type="dxa"/>
            <w:gridSpan w:val="2"/>
          </w:tcPr>
          <w:p w:rsidR="00744590" w:rsidRPr="00744590" w:rsidRDefault="009E2B95" w:rsidP="00727EF6">
            <w:pPr>
              <w:rPr>
                <w:lang w:val="en-US"/>
              </w:rPr>
            </w:pPr>
            <w:hyperlink r:id="rId54" w:tgtFrame="_blank" w:history="1">
              <w:r w:rsidR="00744590" w:rsidRPr="00744590">
                <w:rPr>
                  <w:rStyle w:val="a4"/>
                  <w:lang w:val="en-US"/>
                </w:rPr>
                <w:t>https://ieeexplore.ieee.org/Xplore/home.jsp</w:t>
              </w:r>
            </w:hyperlink>
          </w:p>
        </w:tc>
        <w:tc>
          <w:tcPr>
            <w:tcW w:w="3540" w:type="dxa"/>
            <w:gridSpan w:val="3"/>
          </w:tcPr>
          <w:p w:rsidR="00744590" w:rsidRPr="00744590" w:rsidRDefault="00744590" w:rsidP="00744590">
            <w:pPr>
              <w:rPr>
                <w:lang w:val="en-US"/>
              </w:rPr>
            </w:pPr>
            <w:r w:rsidRPr="00744590">
              <w:rPr>
                <w:lang w:val="en-US"/>
              </w:rPr>
              <w:t xml:space="preserve">IEEE </w:t>
            </w:r>
            <w:proofErr w:type="spellStart"/>
            <w:r w:rsidRPr="00744590">
              <w:rPr>
                <w:lang w:val="en-US"/>
              </w:rPr>
              <w:t>Xplore</w:t>
            </w:r>
            <w:proofErr w:type="spellEnd"/>
            <w:r w:rsidRPr="00744590">
              <w:rPr>
                <w:lang w:val="en-US"/>
              </w:rPr>
              <w:t xml:space="preserve"> Electronic Library – </w:t>
            </w:r>
            <w:r w:rsidRPr="00CA166B">
              <w:t>полнотекстовая</w:t>
            </w:r>
            <w:r w:rsidRPr="00744590">
              <w:rPr>
                <w:lang w:val="en-US"/>
              </w:rPr>
              <w:t xml:space="preserve"> </w:t>
            </w:r>
            <w:r w:rsidRPr="00CA166B">
              <w:t>библиотека</w:t>
            </w:r>
            <w:r w:rsidRPr="00744590">
              <w:rPr>
                <w:lang w:val="en-US"/>
              </w:rPr>
              <w:t xml:space="preserve"> </w:t>
            </w:r>
            <w:r w:rsidRPr="00CA166B">
              <w:t>научно</w:t>
            </w:r>
            <w:r w:rsidRPr="00744590">
              <w:rPr>
                <w:lang w:val="en-US"/>
              </w:rPr>
              <w:t>-</w:t>
            </w:r>
            <w:r w:rsidRPr="00CA166B">
              <w:t>технических</w:t>
            </w:r>
            <w:r w:rsidRPr="00744590">
              <w:rPr>
                <w:lang w:val="en-US"/>
              </w:rPr>
              <w:t xml:space="preserve"> </w:t>
            </w:r>
            <w:r w:rsidRPr="00CA166B">
              <w:t>и</w:t>
            </w:r>
            <w:r w:rsidRPr="00744590">
              <w:rPr>
                <w:lang w:val="en-US"/>
              </w:rPr>
              <w:t xml:space="preserve"> </w:t>
            </w:r>
            <w:r w:rsidRPr="00CA166B">
              <w:t>патентных</w:t>
            </w:r>
            <w:r w:rsidRPr="00744590">
              <w:rPr>
                <w:lang w:val="en-US"/>
              </w:rPr>
              <w:t xml:space="preserve"> </w:t>
            </w:r>
            <w:r w:rsidRPr="00CA166B">
              <w:t>изданий</w:t>
            </w:r>
            <w:r w:rsidRPr="00744590">
              <w:rPr>
                <w:lang w:val="en-US"/>
              </w:rPr>
              <w:t xml:space="preserve"> </w:t>
            </w:r>
            <w:r w:rsidRPr="00CA166B">
              <w:t>от</w:t>
            </w:r>
            <w:r w:rsidRPr="00744590">
              <w:rPr>
                <w:lang w:val="en-US"/>
              </w:rPr>
              <w:t xml:space="preserve"> IEEE (The Institute of Electrical and Electronics Engineers) </w:t>
            </w:r>
            <w:r w:rsidRPr="00CA166B">
              <w:t>по</w:t>
            </w:r>
            <w:r w:rsidRPr="00744590">
              <w:rPr>
                <w:lang w:val="en-US"/>
              </w:rPr>
              <w:t xml:space="preserve"> </w:t>
            </w:r>
            <w:r w:rsidRPr="00CA166B">
              <w:t>электротехнике</w:t>
            </w:r>
            <w:r w:rsidRPr="00744590">
              <w:rPr>
                <w:lang w:val="en-US"/>
              </w:rPr>
              <w:t xml:space="preserve">, </w:t>
            </w:r>
            <w:r w:rsidRPr="00CA166B">
              <w:t>радиосвязи</w:t>
            </w:r>
            <w:r w:rsidRPr="00744590">
              <w:rPr>
                <w:lang w:val="en-US"/>
              </w:rPr>
              <w:t xml:space="preserve"> </w:t>
            </w:r>
            <w:r w:rsidRPr="00CA166B">
              <w:t>и</w:t>
            </w:r>
            <w:r w:rsidRPr="00744590">
              <w:rPr>
                <w:lang w:val="en-US"/>
              </w:rPr>
              <w:t xml:space="preserve"> </w:t>
            </w:r>
            <w:r w:rsidRPr="00CA166B">
              <w:t>компьютерным</w:t>
            </w:r>
            <w:r w:rsidRPr="00744590">
              <w:rPr>
                <w:lang w:val="en-US"/>
              </w:rPr>
              <w:t xml:space="preserve"> </w:t>
            </w:r>
            <w:r w:rsidRPr="00CA166B">
              <w:t>технологиям</w:t>
            </w:r>
            <w:r w:rsidRPr="00744590">
              <w:rPr>
                <w:lang w:val="en-US"/>
              </w:rPr>
              <w:t>. </w:t>
            </w:r>
          </w:p>
          <w:p w:rsidR="00744590" w:rsidRPr="00832EE4" w:rsidRDefault="00744590" w:rsidP="00744590">
            <w:pPr>
              <w:rPr>
                <w:rStyle w:val="a8"/>
                <w:rFonts w:cstheme="minorHAnsi"/>
                <w:color w:val="000000"/>
                <w:shd w:val="clear" w:color="auto" w:fill="FFFFFF"/>
                <w:lang w:val="en-US"/>
              </w:rPr>
            </w:pPr>
            <w:proofErr w:type="gramStart"/>
            <w:r w:rsidRPr="00CA166B">
              <w:t>В</w:t>
            </w:r>
            <w:r w:rsidRPr="00832EE4">
              <w:rPr>
                <w:lang w:val="en-US"/>
              </w:rPr>
              <w:t xml:space="preserve"> </w:t>
            </w:r>
            <w:r w:rsidRPr="00CA166B">
              <w:t>состав</w:t>
            </w:r>
            <w:r w:rsidRPr="00832EE4">
              <w:rPr>
                <w:lang w:val="en-US"/>
              </w:rPr>
              <w:t xml:space="preserve"> </w:t>
            </w:r>
            <w:r w:rsidRPr="00CA166B">
              <w:t>библиотеки</w:t>
            </w:r>
            <w:r w:rsidRPr="00832EE4">
              <w:rPr>
                <w:lang w:val="en-US"/>
              </w:rPr>
              <w:t xml:space="preserve"> </w:t>
            </w:r>
            <w:r w:rsidRPr="00CA166B">
              <w:t>входят</w:t>
            </w:r>
            <w:r w:rsidRPr="00832EE4">
              <w:rPr>
                <w:lang w:val="en-US"/>
              </w:rPr>
              <w:t xml:space="preserve"> </w:t>
            </w:r>
            <w:r w:rsidRPr="00CA166B">
              <w:t>коллекция</w:t>
            </w:r>
            <w:r w:rsidRPr="00832EE4">
              <w:rPr>
                <w:lang w:val="en-US"/>
              </w:rPr>
              <w:t xml:space="preserve"> </w:t>
            </w:r>
            <w:r w:rsidRPr="00CA166B">
              <w:t>статей</w:t>
            </w:r>
            <w:r w:rsidRPr="00832EE4">
              <w:rPr>
                <w:lang w:val="en-US"/>
              </w:rPr>
              <w:t xml:space="preserve"> </w:t>
            </w:r>
            <w:r w:rsidRPr="00CA166B">
              <w:t>из</w:t>
            </w:r>
            <w:r w:rsidRPr="00832EE4">
              <w:rPr>
                <w:lang w:val="en-US"/>
              </w:rPr>
              <w:t xml:space="preserve"> 198 </w:t>
            </w:r>
            <w:r w:rsidRPr="00CA166B">
              <w:t>журналов</w:t>
            </w:r>
            <w:r w:rsidRPr="00832EE4">
              <w:rPr>
                <w:lang w:val="en-US"/>
              </w:rPr>
              <w:t xml:space="preserve"> IEEE (1.2 </w:t>
            </w:r>
            <w:r w:rsidRPr="00CA166B">
              <w:t>млн</w:t>
            </w:r>
            <w:r w:rsidRPr="00832EE4">
              <w:rPr>
                <w:lang w:val="en-US"/>
              </w:rPr>
              <w:t xml:space="preserve">., </w:t>
            </w:r>
            <w:r w:rsidRPr="00CA166B">
              <w:t>с</w:t>
            </w:r>
            <w:r w:rsidRPr="00832EE4">
              <w:rPr>
                <w:lang w:val="en-US"/>
              </w:rPr>
              <w:t xml:space="preserve"> </w:t>
            </w:r>
            <w:r w:rsidRPr="00CA166B">
              <w:t>первого</w:t>
            </w:r>
            <w:r w:rsidRPr="00832EE4">
              <w:rPr>
                <w:lang w:val="en-US"/>
              </w:rPr>
              <w:t xml:space="preserve"> </w:t>
            </w:r>
            <w:r w:rsidRPr="00CA166B">
              <w:t>выпуска</w:t>
            </w:r>
            <w:r w:rsidRPr="00832EE4">
              <w:rPr>
                <w:lang w:val="en-US"/>
              </w:rPr>
              <w:t>); </w:t>
            </w:r>
            <w:r w:rsidRPr="00CA166B">
              <w:t>более</w:t>
            </w:r>
            <w:r w:rsidRPr="00832EE4">
              <w:rPr>
                <w:lang w:val="en-US"/>
              </w:rPr>
              <w:t xml:space="preserve"> 3,8 </w:t>
            </w:r>
            <w:r w:rsidRPr="00CA166B">
              <w:t>млн</w:t>
            </w:r>
            <w:r w:rsidRPr="00832EE4">
              <w:rPr>
                <w:lang w:val="en-US"/>
              </w:rPr>
              <w:t xml:space="preserve">. </w:t>
            </w:r>
            <w:r w:rsidRPr="00CA166B">
              <w:t>материалов</w:t>
            </w:r>
            <w:r w:rsidRPr="00832EE4">
              <w:rPr>
                <w:lang w:val="en-US"/>
              </w:rPr>
              <w:t xml:space="preserve"> </w:t>
            </w:r>
            <w:r w:rsidRPr="00CA166B">
              <w:t>конференций</w:t>
            </w:r>
            <w:r w:rsidRPr="00832EE4">
              <w:rPr>
                <w:lang w:val="en-US"/>
              </w:rPr>
              <w:t xml:space="preserve">, </w:t>
            </w:r>
            <w:r w:rsidRPr="00CA166B">
              <w:t>в</w:t>
            </w:r>
            <w:r w:rsidRPr="00832EE4">
              <w:rPr>
                <w:lang w:val="en-US"/>
              </w:rPr>
              <w:t xml:space="preserve"> </w:t>
            </w:r>
            <w:r w:rsidRPr="00CA166B">
              <w:t>т</w:t>
            </w:r>
            <w:r w:rsidRPr="00832EE4">
              <w:rPr>
                <w:lang w:val="en-US"/>
              </w:rPr>
              <w:t>.</w:t>
            </w:r>
            <w:r w:rsidRPr="00CA166B">
              <w:t>ч</w:t>
            </w:r>
            <w:r w:rsidRPr="00832EE4">
              <w:rPr>
                <w:lang w:val="en-US"/>
              </w:rPr>
              <w:t xml:space="preserve">. 14 000 </w:t>
            </w:r>
            <w:r w:rsidRPr="00CA166B">
              <w:t>докладов</w:t>
            </w:r>
            <w:r w:rsidRPr="00832EE4">
              <w:rPr>
                <w:lang w:val="en-US"/>
              </w:rPr>
              <w:t xml:space="preserve"> </w:t>
            </w:r>
            <w:r w:rsidRPr="00CA166B">
              <w:t>из</w:t>
            </w:r>
            <w:r w:rsidRPr="00832EE4">
              <w:rPr>
                <w:lang w:val="en-US"/>
              </w:rPr>
              <w:t xml:space="preserve"> </w:t>
            </w:r>
            <w:r w:rsidRPr="00CA166B">
              <w:t>конференций</w:t>
            </w:r>
            <w:r w:rsidRPr="00832EE4">
              <w:rPr>
                <w:lang w:val="en-US"/>
              </w:rPr>
              <w:t> </w:t>
            </w:r>
            <w:hyperlink r:id="rId55" w:tgtFrame="_blank" w:history="1">
              <w:r w:rsidRPr="00832EE4">
                <w:rPr>
                  <w:rStyle w:val="a4"/>
                  <w:lang w:val="en-US"/>
                </w:rPr>
                <w:t>VDE</w:t>
              </w:r>
            </w:hyperlink>
            <w:r w:rsidRPr="00832EE4">
              <w:rPr>
                <w:lang w:val="en-US"/>
              </w:rPr>
              <w:t> (</w:t>
            </w:r>
            <w:proofErr w:type="spellStart"/>
            <w:r w:rsidRPr="00832EE4">
              <w:rPr>
                <w:lang w:val="en-US"/>
              </w:rPr>
              <w:t>Verband</w:t>
            </w:r>
            <w:proofErr w:type="spellEnd"/>
            <w:r w:rsidRPr="00832EE4">
              <w:rPr>
                <w:lang w:val="en-US"/>
              </w:rPr>
              <w:t xml:space="preserve"> der </w:t>
            </w:r>
            <w:proofErr w:type="spellStart"/>
            <w:r w:rsidRPr="00832EE4">
              <w:rPr>
                <w:lang w:val="en-US"/>
              </w:rPr>
              <w:t>Elektrotechnik</w:t>
            </w:r>
            <w:proofErr w:type="spellEnd"/>
            <w:r w:rsidRPr="00832EE4">
              <w:rPr>
                <w:lang w:val="en-US"/>
              </w:rPr>
              <w:t xml:space="preserve"> </w:t>
            </w:r>
            <w:proofErr w:type="spellStart"/>
            <w:r w:rsidRPr="00832EE4">
              <w:rPr>
                <w:lang w:val="en-US"/>
              </w:rPr>
              <w:t>Elektronik</w:t>
            </w:r>
            <w:proofErr w:type="spellEnd"/>
            <w:r w:rsidRPr="00832EE4">
              <w:rPr>
                <w:lang w:val="en-US"/>
              </w:rPr>
              <w:t xml:space="preserve"> und </w:t>
            </w:r>
            <w:proofErr w:type="spellStart"/>
            <w:r w:rsidRPr="00832EE4">
              <w:rPr>
                <w:lang w:val="en-US"/>
              </w:rPr>
              <w:t>Informationstechnik</w:t>
            </w:r>
            <w:proofErr w:type="spellEnd"/>
            <w:r w:rsidRPr="00832EE4">
              <w:rPr>
                <w:lang w:val="en-US"/>
              </w:rPr>
              <w:t xml:space="preserve"> </w:t>
            </w:r>
            <w:proofErr w:type="spellStart"/>
            <w:r w:rsidRPr="00832EE4">
              <w:rPr>
                <w:lang w:val="en-US"/>
              </w:rPr>
              <w:t>e.V</w:t>
            </w:r>
            <w:proofErr w:type="spellEnd"/>
            <w:r w:rsidRPr="00832EE4">
              <w:rPr>
                <w:lang w:val="en-US"/>
              </w:rPr>
              <w:t xml:space="preserve">=Association for Electrical, Electronic &amp; Information Technologies) </w:t>
            </w:r>
            <w:r w:rsidRPr="00CA166B">
              <w:t>на</w:t>
            </w:r>
            <w:r w:rsidRPr="00832EE4">
              <w:rPr>
                <w:lang w:val="en-US"/>
              </w:rPr>
              <w:t xml:space="preserve"> </w:t>
            </w:r>
            <w:r w:rsidRPr="00CA166B">
              <w:t>английском</w:t>
            </w:r>
            <w:r w:rsidRPr="00832EE4">
              <w:rPr>
                <w:lang w:val="en-US"/>
              </w:rPr>
              <w:t xml:space="preserve"> </w:t>
            </w:r>
            <w:r w:rsidRPr="00CA166B">
              <w:t>языке</w:t>
            </w:r>
            <w:r w:rsidRPr="00832EE4">
              <w:rPr>
                <w:lang w:val="en-US"/>
              </w:rPr>
              <w:t xml:space="preserve">; </w:t>
            </w:r>
            <w:r w:rsidRPr="00CA166B">
              <w:t>около</w:t>
            </w:r>
            <w:r w:rsidRPr="00832EE4">
              <w:rPr>
                <w:lang w:val="en-US"/>
              </w:rPr>
              <w:t xml:space="preserve"> 4 800 </w:t>
            </w:r>
            <w:r w:rsidRPr="00CA166B">
              <w:t>технических</w:t>
            </w:r>
            <w:r w:rsidRPr="00832EE4">
              <w:rPr>
                <w:lang w:val="en-US"/>
              </w:rPr>
              <w:t xml:space="preserve"> </w:t>
            </w:r>
            <w:r w:rsidRPr="00CA166B">
              <w:t>стандартов</w:t>
            </w:r>
            <w:r w:rsidRPr="00832EE4">
              <w:rPr>
                <w:lang w:val="en-US"/>
              </w:rPr>
              <w:t xml:space="preserve"> IEEE.</w:t>
            </w:r>
            <w:proofErr w:type="gramEnd"/>
          </w:p>
        </w:tc>
        <w:tc>
          <w:tcPr>
            <w:tcW w:w="1984" w:type="dxa"/>
            <w:gridSpan w:val="2"/>
          </w:tcPr>
          <w:p w:rsidR="00744590" w:rsidRPr="00744590" w:rsidRDefault="00744590" w:rsidP="00A47F68">
            <w:r>
              <w:t xml:space="preserve">Полнотекстовая, </w:t>
            </w:r>
            <w:proofErr w:type="spellStart"/>
            <w:r>
              <w:t>мультидисциплинарная</w:t>
            </w:r>
            <w:proofErr w:type="spellEnd"/>
          </w:p>
        </w:tc>
        <w:tc>
          <w:tcPr>
            <w:tcW w:w="1705" w:type="dxa"/>
            <w:gridSpan w:val="2"/>
          </w:tcPr>
          <w:p w:rsidR="00744590" w:rsidRPr="00744590" w:rsidRDefault="00744590" w:rsidP="00012659">
            <w:r>
              <w:t>Подписка РЦНИ на 2023</w:t>
            </w:r>
          </w:p>
        </w:tc>
        <w:tc>
          <w:tcPr>
            <w:tcW w:w="1284" w:type="dxa"/>
            <w:gridSpan w:val="2"/>
          </w:tcPr>
          <w:p w:rsidR="00744590" w:rsidRPr="00744590" w:rsidRDefault="00451F1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5 млн. статей, 4800 технических стандартов</w:t>
            </w:r>
          </w:p>
        </w:tc>
        <w:tc>
          <w:tcPr>
            <w:tcW w:w="1285" w:type="dxa"/>
          </w:tcPr>
          <w:p w:rsidR="00744590" w:rsidRPr="00744590" w:rsidRDefault="00EB6A51" w:rsidP="00B06017">
            <w:r>
              <w:t>д</w:t>
            </w:r>
            <w:r w:rsidR="00744590">
              <w:t>оступ до 30.06.2023</w:t>
            </w:r>
          </w:p>
        </w:tc>
      </w:tr>
      <w:tr w:rsidR="00875267" w:rsidRPr="001E2AA3" w:rsidTr="00A00941">
        <w:tc>
          <w:tcPr>
            <w:tcW w:w="14425" w:type="dxa"/>
            <w:gridSpan w:val="13"/>
          </w:tcPr>
          <w:p w:rsidR="00875267" w:rsidRPr="00744590" w:rsidRDefault="00875267" w:rsidP="00B5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67" w:rsidRPr="00402FE7" w:rsidRDefault="00875267" w:rsidP="00B50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FE7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Информационные ресурсы локального доступа лицензионные</w:t>
            </w:r>
          </w:p>
        </w:tc>
      </w:tr>
      <w:tr w:rsidR="00875267" w:rsidRPr="001E2AA3" w:rsidTr="00A00941">
        <w:tc>
          <w:tcPr>
            <w:tcW w:w="1807" w:type="dxa"/>
          </w:tcPr>
          <w:p w:rsidR="00875267" w:rsidRPr="001E2AA3" w:rsidRDefault="00875267">
            <w:r w:rsidRPr="00385328">
              <w:rPr>
                <w:rFonts w:ascii="Times New Roman" w:hAnsi="Times New Roman"/>
                <w:b/>
              </w:rPr>
              <w:t>РЖ ВИНИТИ</w:t>
            </w:r>
          </w:p>
        </w:tc>
        <w:tc>
          <w:tcPr>
            <w:tcW w:w="2831" w:type="dxa"/>
            <w:gridSpan w:val="3"/>
          </w:tcPr>
          <w:p w:rsidR="00875267" w:rsidRDefault="009E2B95">
            <w:hyperlink r:id="rId56" w:history="1">
              <w:r w:rsidR="00727EF6" w:rsidRPr="00493DC4">
                <w:rPr>
                  <w:rStyle w:val="a4"/>
                </w:rPr>
                <w:t>http://lib.omgtu.ru/?id=261</w:t>
              </w:r>
            </w:hyperlink>
          </w:p>
          <w:p w:rsidR="00875267" w:rsidRPr="001E2AA3" w:rsidRDefault="00875267"/>
        </w:tc>
        <w:tc>
          <w:tcPr>
            <w:tcW w:w="3543" w:type="dxa"/>
            <w:gridSpan w:val="3"/>
          </w:tcPr>
          <w:p w:rsidR="00875267" w:rsidRPr="001E2AA3" w:rsidRDefault="00875267" w:rsidP="00B50C50">
            <w:pPr>
              <w:rPr>
                <w:bCs/>
                <w:color w:val="000000"/>
              </w:rPr>
            </w:pPr>
            <w:r w:rsidRPr="0004730A">
              <w:rPr>
                <w:rFonts w:ascii="Times New Roman" w:hAnsi="Times New Roman"/>
              </w:rPr>
              <w:t xml:space="preserve">реферативные журналы ВИНИТИ </w:t>
            </w:r>
            <w:r>
              <w:rPr>
                <w:rFonts w:ascii="Times New Roman" w:hAnsi="Times New Roman"/>
              </w:rPr>
              <w:t>РАН (</w:t>
            </w:r>
            <w:r w:rsidRPr="00310F4F">
              <w:t>Федеральное государственное бюджетное учреждение науки Всероссийский институт научной и технической информации Российской академии наук</w:t>
            </w:r>
            <w:proofErr w:type="gramStart"/>
            <w:r w:rsidRPr="00310F4F">
              <w:t>)</w:t>
            </w:r>
            <w:r w:rsidRPr="0004730A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архивные выпуски</w:t>
            </w:r>
            <w:r w:rsidR="00950EA9">
              <w:rPr>
                <w:rFonts w:ascii="Times New Roman" w:hAnsi="Times New Roman"/>
              </w:rPr>
              <w:t xml:space="preserve"> на сайте ЭБС АРБУЗ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875267" w:rsidRDefault="00875267">
            <w:r>
              <w:t>Реферативный, политематический</w:t>
            </w:r>
          </w:p>
        </w:tc>
        <w:tc>
          <w:tcPr>
            <w:tcW w:w="1700" w:type="dxa"/>
            <w:gridSpan w:val="2"/>
          </w:tcPr>
          <w:p w:rsidR="00875267" w:rsidRPr="001E2AA3" w:rsidRDefault="00875267">
            <w:r>
              <w:t xml:space="preserve">Доступ с сайта НБ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75" w:type="dxa"/>
          </w:tcPr>
          <w:p w:rsidR="00875267" w:rsidRDefault="00875267"/>
        </w:tc>
        <w:tc>
          <w:tcPr>
            <w:tcW w:w="1285" w:type="dxa"/>
          </w:tcPr>
          <w:p w:rsidR="00875267" w:rsidRPr="001E2AA3" w:rsidRDefault="00875267">
            <w:r>
              <w:t>бессрочно</w:t>
            </w:r>
          </w:p>
        </w:tc>
      </w:tr>
      <w:tr w:rsidR="00875267" w:rsidRPr="001E2AA3" w:rsidTr="00A00941">
        <w:tc>
          <w:tcPr>
            <w:tcW w:w="1807" w:type="dxa"/>
          </w:tcPr>
          <w:p w:rsidR="00875267" w:rsidRPr="009816BD" w:rsidRDefault="00875267" w:rsidP="009816BD">
            <w:pPr>
              <w:rPr>
                <w:rFonts w:ascii="Times New Roman" w:hAnsi="Times New Roman"/>
                <w:b/>
              </w:rPr>
            </w:pPr>
            <w:r w:rsidRPr="00385328">
              <w:rPr>
                <w:rFonts w:ascii="Times New Roman" w:hAnsi="Times New Roman"/>
                <w:b/>
              </w:rPr>
              <w:t>БД Стандарт</w:t>
            </w:r>
            <w:r>
              <w:rPr>
                <w:rFonts w:ascii="Times New Roman" w:hAnsi="Times New Roman"/>
                <w:b/>
              </w:rPr>
              <w:t>ы РФ</w:t>
            </w:r>
          </w:p>
        </w:tc>
        <w:tc>
          <w:tcPr>
            <w:tcW w:w="2831" w:type="dxa"/>
            <w:gridSpan w:val="3"/>
          </w:tcPr>
          <w:p w:rsidR="00875267" w:rsidRDefault="00875267">
            <w:r w:rsidRPr="004D51E3">
              <w:t>Доступ к системе осуществляется в ауд. 6-250</w:t>
            </w:r>
          </w:p>
        </w:tc>
        <w:tc>
          <w:tcPr>
            <w:tcW w:w="3543" w:type="dxa"/>
            <w:gridSpan w:val="3"/>
          </w:tcPr>
          <w:p w:rsidR="00875267" w:rsidRDefault="00875267" w:rsidP="003D13DC">
            <w:r w:rsidRPr="00727AED">
              <w:t>Сетевая полнотекстовая версия электронной библиотеки стандартов  Ф</w:t>
            </w:r>
            <w:r>
              <w:t>ГУП</w:t>
            </w:r>
            <w:r w:rsidRPr="00727AED">
              <w:t xml:space="preserve"> «Российский научно-технический центр информации по стандартизации, метрологии и оценке соответствия» (ФГУП "СТАНДАРТИНФОРМ")</w:t>
            </w:r>
            <w:r>
              <w:t>.</w:t>
            </w:r>
          </w:p>
          <w:p w:rsidR="00875267" w:rsidRPr="003D13DC" w:rsidRDefault="00875267" w:rsidP="003D13DC">
            <w:r w:rsidRPr="003D13DC">
              <w:t>В составе системы - документы Национальной системы стандартизации: национальные стандарты Российской Федерации (ГОСТ Р), межгосударственные стандарты, принятые в качестве национальных стандартов Российской Федерации (ГОСТ), предварительные стандарты (ПНСТ), правила по стандартизации (</w:t>
            </w:r>
            <w:proofErr w:type="gramStart"/>
            <w:r w:rsidRPr="003D13DC">
              <w:t>ПР</w:t>
            </w:r>
            <w:proofErr w:type="gramEnd"/>
            <w:r w:rsidRPr="003D13DC">
              <w:t>), руководящие документы (РД), рекомендации по стандартизации (Р), рекомендации по межгосударственной стандартизации (РМГ), правила по межгосударственной стандартизации (ПМГ), республиканские стандарты (РСТ РСФСР), стандарты Совета экономической взаимопомощи (СТ СЭВ), действующие в качестве национальных стандартов Российской Федерации.</w:t>
            </w:r>
          </w:p>
        </w:tc>
        <w:tc>
          <w:tcPr>
            <w:tcW w:w="1984" w:type="dxa"/>
            <w:gridSpan w:val="2"/>
          </w:tcPr>
          <w:p w:rsidR="00875267" w:rsidRDefault="00875267">
            <w:r>
              <w:t>полнотекстовой/реферативный, политематический</w:t>
            </w:r>
          </w:p>
        </w:tc>
        <w:tc>
          <w:tcPr>
            <w:tcW w:w="1700" w:type="dxa"/>
            <w:gridSpan w:val="2"/>
          </w:tcPr>
          <w:p w:rsidR="00875267" w:rsidRDefault="00875267">
            <w:r>
              <w:t xml:space="preserve">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75" w:type="dxa"/>
          </w:tcPr>
          <w:p w:rsidR="00875267" w:rsidRDefault="00875267"/>
        </w:tc>
        <w:tc>
          <w:tcPr>
            <w:tcW w:w="1285" w:type="dxa"/>
          </w:tcPr>
          <w:p w:rsidR="00875267" w:rsidRDefault="00875267">
            <w:r w:rsidRPr="009816BD">
              <w:t>с 1.08.2022 по 31.07.2023</w:t>
            </w:r>
          </w:p>
        </w:tc>
      </w:tr>
      <w:tr w:rsidR="00875267" w:rsidRPr="001E2AA3" w:rsidTr="00A00941">
        <w:tc>
          <w:tcPr>
            <w:tcW w:w="1807" w:type="dxa"/>
            <w:vMerge w:val="restart"/>
          </w:tcPr>
          <w:p w:rsidR="00875267" w:rsidRPr="00385328" w:rsidRDefault="00875267">
            <w:pPr>
              <w:rPr>
                <w:rFonts w:ascii="Times New Roman" w:hAnsi="Times New Roman"/>
                <w:b/>
              </w:rPr>
            </w:pPr>
            <w:r w:rsidRPr="00385328">
              <w:rPr>
                <w:rFonts w:ascii="Times New Roman" w:hAnsi="Times New Roman"/>
                <w:b/>
              </w:rPr>
              <w:t>Консультант Плюс</w:t>
            </w:r>
          </w:p>
        </w:tc>
        <w:tc>
          <w:tcPr>
            <w:tcW w:w="2831" w:type="dxa"/>
            <w:gridSpan w:val="3"/>
            <w:vMerge w:val="restart"/>
          </w:tcPr>
          <w:p w:rsidR="00875267" w:rsidRPr="004D51E3" w:rsidRDefault="00875267" w:rsidP="004D51E3">
            <w:r w:rsidRPr="004D51E3">
              <w:t>Доступ к системе осуществляется в ауд. 6-250</w:t>
            </w:r>
          </w:p>
        </w:tc>
        <w:tc>
          <w:tcPr>
            <w:tcW w:w="3543" w:type="dxa"/>
            <w:gridSpan w:val="3"/>
          </w:tcPr>
          <w:p w:rsidR="00875267" w:rsidRPr="002919A7" w:rsidRDefault="00875267" w:rsidP="00B50C50">
            <w:pPr>
              <w:rPr>
                <w:rFonts w:ascii="Times New Roman" w:hAnsi="Times New Roman"/>
              </w:rPr>
            </w:pPr>
            <w:r w:rsidRPr="0004730A">
              <w:rPr>
                <w:rFonts w:ascii="Times New Roman" w:hAnsi="Times New Roman"/>
              </w:rPr>
              <w:t>справочно-правовая система «</w:t>
            </w:r>
            <w:r w:rsidRPr="00385328">
              <w:rPr>
                <w:rFonts w:ascii="Times New Roman" w:hAnsi="Times New Roman"/>
                <w:b/>
              </w:rPr>
              <w:t>Консультант Плюс</w:t>
            </w:r>
            <w:r w:rsidRPr="0004730A">
              <w:rPr>
                <w:rFonts w:ascii="Times New Roman" w:hAnsi="Times New Roman"/>
              </w:rPr>
              <w:t>»</w:t>
            </w:r>
            <w:r w:rsidRPr="002919A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законодательство</w:t>
            </w:r>
          </w:p>
        </w:tc>
        <w:tc>
          <w:tcPr>
            <w:tcW w:w="1984" w:type="dxa"/>
            <w:gridSpan w:val="2"/>
          </w:tcPr>
          <w:p w:rsidR="00875267" w:rsidRDefault="00875267">
            <w:r>
              <w:t>Полнотекстовой, политематический</w:t>
            </w:r>
          </w:p>
        </w:tc>
        <w:tc>
          <w:tcPr>
            <w:tcW w:w="1700" w:type="dxa"/>
            <w:gridSpan w:val="2"/>
            <w:vMerge w:val="restart"/>
          </w:tcPr>
          <w:p w:rsidR="00875267" w:rsidRDefault="00875267">
            <w:r>
              <w:t xml:space="preserve">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75" w:type="dxa"/>
          </w:tcPr>
          <w:p w:rsidR="00875267" w:rsidRDefault="00875267"/>
        </w:tc>
        <w:tc>
          <w:tcPr>
            <w:tcW w:w="1285" w:type="dxa"/>
            <w:vMerge w:val="restart"/>
          </w:tcPr>
          <w:p w:rsidR="00875267" w:rsidRDefault="00883D67">
            <w:r>
              <w:t>д</w:t>
            </w:r>
            <w:r w:rsidR="00875267">
              <w:t xml:space="preserve">о 31.12.2021 с </w:t>
            </w:r>
            <w:proofErr w:type="spellStart"/>
            <w:proofErr w:type="gramStart"/>
            <w:r w:rsidR="00875267">
              <w:t>пролон-гацией</w:t>
            </w:r>
            <w:proofErr w:type="spellEnd"/>
            <w:proofErr w:type="gramEnd"/>
            <w:r w:rsidR="00875267">
              <w:t xml:space="preserve"> на 5 лет</w:t>
            </w:r>
          </w:p>
        </w:tc>
      </w:tr>
      <w:tr w:rsidR="00875267" w:rsidRPr="001E2AA3" w:rsidTr="00A00941">
        <w:tc>
          <w:tcPr>
            <w:tcW w:w="1807" w:type="dxa"/>
            <w:vMerge/>
          </w:tcPr>
          <w:p w:rsidR="00875267" w:rsidRPr="00385328" w:rsidRDefault="008752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gridSpan w:val="3"/>
            <w:vMerge/>
          </w:tcPr>
          <w:p w:rsidR="00875267" w:rsidRDefault="00875267"/>
        </w:tc>
        <w:tc>
          <w:tcPr>
            <w:tcW w:w="3543" w:type="dxa"/>
            <w:gridSpan w:val="3"/>
          </w:tcPr>
          <w:p w:rsidR="00875267" w:rsidRPr="0004730A" w:rsidRDefault="00875267" w:rsidP="002919A7">
            <w:pPr>
              <w:rPr>
                <w:rFonts w:ascii="Times New Roman" w:hAnsi="Times New Roman"/>
              </w:rPr>
            </w:pPr>
            <w:r w:rsidRPr="0004730A">
              <w:rPr>
                <w:rFonts w:ascii="Times New Roman" w:hAnsi="Times New Roman"/>
              </w:rPr>
              <w:t>справочно-правовая система «</w:t>
            </w:r>
            <w:r w:rsidRPr="00385328">
              <w:rPr>
                <w:rFonts w:ascii="Times New Roman" w:hAnsi="Times New Roman"/>
                <w:b/>
              </w:rPr>
              <w:t>Консультант Плюс</w:t>
            </w:r>
            <w:r w:rsidRPr="0004730A">
              <w:rPr>
                <w:rFonts w:ascii="Times New Roman" w:hAnsi="Times New Roman"/>
              </w:rPr>
              <w:t>»</w:t>
            </w:r>
            <w:r w:rsidRPr="002919A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судебная практика</w:t>
            </w:r>
          </w:p>
        </w:tc>
        <w:tc>
          <w:tcPr>
            <w:tcW w:w="1984" w:type="dxa"/>
            <w:gridSpan w:val="2"/>
          </w:tcPr>
          <w:p w:rsidR="00875267" w:rsidRDefault="00875267">
            <w:r>
              <w:t>Полнотекстовой, политематический</w:t>
            </w:r>
          </w:p>
        </w:tc>
        <w:tc>
          <w:tcPr>
            <w:tcW w:w="1700" w:type="dxa"/>
            <w:gridSpan w:val="2"/>
            <w:vMerge/>
          </w:tcPr>
          <w:p w:rsidR="00875267" w:rsidRDefault="00875267"/>
        </w:tc>
        <w:tc>
          <w:tcPr>
            <w:tcW w:w="1275" w:type="dxa"/>
          </w:tcPr>
          <w:p w:rsidR="00875267" w:rsidRDefault="00875267"/>
        </w:tc>
        <w:tc>
          <w:tcPr>
            <w:tcW w:w="1285" w:type="dxa"/>
            <w:vMerge/>
          </w:tcPr>
          <w:p w:rsidR="00875267" w:rsidRDefault="00875267"/>
        </w:tc>
      </w:tr>
      <w:tr w:rsidR="00875267" w:rsidRPr="001E2AA3" w:rsidTr="00A00941">
        <w:tc>
          <w:tcPr>
            <w:tcW w:w="1807" w:type="dxa"/>
            <w:vMerge/>
          </w:tcPr>
          <w:p w:rsidR="00875267" w:rsidRPr="00385328" w:rsidRDefault="008752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gridSpan w:val="3"/>
            <w:vMerge/>
          </w:tcPr>
          <w:p w:rsidR="00875267" w:rsidRDefault="00875267"/>
        </w:tc>
        <w:tc>
          <w:tcPr>
            <w:tcW w:w="3543" w:type="dxa"/>
            <w:gridSpan w:val="3"/>
          </w:tcPr>
          <w:p w:rsidR="00875267" w:rsidRPr="0004730A" w:rsidRDefault="00875267" w:rsidP="002919A7">
            <w:pPr>
              <w:rPr>
                <w:rFonts w:ascii="Times New Roman" w:hAnsi="Times New Roman"/>
              </w:rPr>
            </w:pPr>
            <w:r w:rsidRPr="0004730A">
              <w:rPr>
                <w:rFonts w:ascii="Times New Roman" w:hAnsi="Times New Roman"/>
              </w:rPr>
              <w:t>справочно-правовая система «</w:t>
            </w:r>
            <w:r w:rsidRPr="00385328">
              <w:rPr>
                <w:rFonts w:ascii="Times New Roman" w:hAnsi="Times New Roman"/>
                <w:b/>
              </w:rPr>
              <w:t>Консультант Плюс</w:t>
            </w:r>
            <w:r w:rsidRPr="0004730A">
              <w:rPr>
                <w:rFonts w:ascii="Times New Roman" w:hAnsi="Times New Roman"/>
              </w:rPr>
              <w:t>»</w:t>
            </w:r>
            <w:r w:rsidRPr="002919A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формы документов</w:t>
            </w:r>
          </w:p>
        </w:tc>
        <w:tc>
          <w:tcPr>
            <w:tcW w:w="1984" w:type="dxa"/>
            <w:gridSpan w:val="2"/>
          </w:tcPr>
          <w:p w:rsidR="00875267" w:rsidRDefault="00875267">
            <w:r>
              <w:t>Полнотекстовой, политематический</w:t>
            </w:r>
          </w:p>
        </w:tc>
        <w:tc>
          <w:tcPr>
            <w:tcW w:w="1700" w:type="dxa"/>
            <w:gridSpan w:val="2"/>
            <w:vMerge/>
          </w:tcPr>
          <w:p w:rsidR="00875267" w:rsidRDefault="00875267"/>
        </w:tc>
        <w:tc>
          <w:tcPr>
            <w:tcW w:w="1275" w:type="dxa"/>
          </w:tcPr>
          <w:p w:rsidR="00875267" w:rsidRDefault="00875267"/>
        </w:tc>
        <w:tc>
          <w:tcPr>
            <w:tcW w:w="1285" w:type="dxa"/>
            <w:vMerge/>
          </w:tcPr>
          <w:p w:rsidR="00875267" w:rsidRDefault="00875267"/>
        </w:tc>
      </w:tr>
      <w:tr w:rsidR="00875267" w:rsidRPr="001E2AA3" w:rsidTr="00A00941">
        <w:tc>
          <w:tcPr>
            <w:tcW w:w="1807" w:type="dxa"/>
          </w:tcPr>
          <w:p w:rsidR="00875267" w:rsidRPr="00385328" w:rsidRDefault="00875267">
            <w:pPr>
              <w:rPr>
                <w:rFonts w:ascii="Times New Roman" w:hAnsi="Times New Roman"/>
                <w:b/>
              </w:rPr>
            </w:pPr>
            <w:r w:rsidRPr="00385328">
              <w:rPr>
                <w:rFonts w:ascii="Times New Roman" w:hAnsi="Times New Roman"/>
                <w:b/>
              </w:rPr>
              <w:t>Патенты России</w:t>
            </w:r>
          </w:p>
        </w:tc>
        <w:tc>
          <w:tcPr>
            <w:tcW w:w="2831" w:type="dxa"/>
            <w:gridSpan w:val="3"/>
          </w:tcPr>
          <w:p w:rsidR="00875267" w:rsidRDefault="00875267">
            <w:r w:rsidRPr="004D51E3">
              <w:t>Доступ к системе осуществляется в ауд. 6-250</w:t>
            </w:r>
          </w:p>
        </w:tc>
        <w:tc>
          <w:tcPr>
            <w:tcW w:w="3543" w:type="dxa"/>
            <w:gridSpan w:val="3"/>
          </w:tcPr>
          <w:p w:rsidR="00875267" w:rsidRPr="0004730A" w:rsidRDefault="00875267" w:rsidP="002919A7">
            <w:pPr>
              <w:rPr>
                <w:rFonts w:ascii="Times New Roman" w:hAnsi="Times New Roman"/>
              </w:rPr>
            </w:pPr>
            <w:r w:rsidRPr="000316C5">
              <w:t>База данных "Патенты России" Федерального института промышленной собственности (ФГУ ФИПС)</w:t>
            </w:r>
            <w:r>
              <w:rPr>
                <w:rFonts w:ascii="Times New Roman" w:hAnsi="Times New Roman"/>
              </w:rPr>
              <w:t xml:space="preserve"> (архивные выпуски)</w:t>
            </w:r>
          </w:p>
        </w:tc>
        <w:tc>
          <w:tcPr>
            <w:tcW w:w="1984" w:type="dxa"/>
            <w:gridSpan w:val="2"/>
          </w:tcPr>
          <w:p w:rsidR="00875267" w:rsidRDefault="00875267">
            <w:r>
              <w:t>полнотекстовой, политематический</w:t>
            </w:r>
          </w:p>
        </w:tc>
        <w:tc>
          <w:tcPr>
            <w:tcW w:w="1700" w:type="dxa"/>
            <w:gridSpan w:val="2"/>
          </w:tcPr>
          <w:p w:rsidR="00875267" w:rsidRDefault="00875267">
            <w:r>
              <w:t xml:space="preserve">За счет средств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75" w:type="dxa"/>
          </w:tcPr>
          <w:p w:rsidR="00875267" w:rsidRDefault="00875267"/>
        </w:tc>
        <w:tc>
          <w:tcPr>
            <w:tcW w:w="1285" w:type="dxa"/>
          </w:tcPr>
          <w:p w:rsidR="00875267" w:rsidRDefault="00875267">
            <w:r>
              <w:t>бессрочно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5183"/>
        <w:gridCol w:w="5992"/>
        <w:gridCol w:w="1275"/>
        <w:gridCol w:w="1276"/>
      </w:tblGrid>
      <w:tr w:rsidR="00FF5830" w:rsidRPr="00814B99" w:rsidTr="00A00941">
        <w:tc>
          <w:tcPr>
            <w:tcW w:w="14425" w:type="dxa"/>
            <w:gridSpan w:val="5"/>
          </w:tcPr>
          <w:p w:rsidR="00FF5830" w:rsidRPr="0041441F" w:rsidRDefault="00FF5830" w:rsidP="00BC64DA">
            <w:pPr>
              <w:pStyle w:val="HTML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  <w:u w:val="single"/>
                <w:lang w:val="en-US"/>
              </w:rPr>
            </w:pPr>
          </w:p>
        </w:tc>
      </w:tr>
      <w:tr w:rsidR="00653792" w:rsidRPr="00653792" w:rsidTr="00653792">
        <w:tc>
          <w:tcPr>
            <w:tcW w:w="14425" w:type="dxa"/>
            <w:gridSpan w:val="5"/>
          </w:tcPr>
          <w:p w:rsidR="00D644C4" w:rsidRPr="000A6FCD" w:rsidRDefault="00D644C4" w:rsidP="00653792">
            <w:pPr>
              <w:pStyle w:val="HTML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en-US"/>
              </w:rPr>
            </w:pPr>
          </w:p>
          <w:p w:rsidR="00653792" w:rsidRPr="00653792" w:rsidRDefault="00653792" w:rsidP="00653792">
            <w:pPr>
              <w:pStyle w:val="HTML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Перечень правообладателей и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информационных 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ресурсов,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предоставляемых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РФФИ</w:t>
            </w:r>
            <w:r w:rsidRPr="00653792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РЦНИ образовательным и научным 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организациям, в том числе </w:t>
            </w:r>
            <w:proofErr w:type="spellStart"/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ОмГТУ</w:t>
            </w:r>
            <w:proofErr w:type="spellEnd"/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, в рамках </w:t>
            </w:r>
            <w:r w:rsidRPr="00BB4615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</w:rPr>
              <w:t>тестового доступа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в 2022 г.</w:t>
            </w:r>
          </w:p>
        </w:tc>
      </w:tr>
      <w:tr w:rsidR="00653792" w:rsidRPr="00653792" w:rsidTr="00A00941">
        <w:tc>
          <w:tcPr>
            <w:tcW w:w="699" w:type="dxa"/>
          </w:tcPr>
          <w:p w:rsidR="00653792" w:rsidRPr="00653792" w:rsidRDefault="00653792" w:rsidP="00EB7AB8">
            <w:pPr>
              <w:pStyle w:val="HTML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83" w:type="dxa"/>
          </w:tcPr>
          <w:p w:rsidR="00653792" w:rsidRPr="006004D0" w:rsidRDefault="00C85C84" w:rsidP="00D8074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EBSCO</w:t>
            </w:r>
          </w:p>
        </w:tc>
        <w:tc>
          <w:tcPr>
            <w:tcW w:w="5992" w:type="dxa"/>
          </w:tcPr>
          <w:p w:rsidR="00653792" w:rsidRPr="006004D0" w:rsidRDefault="00C85C84" w:rsidP="008E42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4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Academic Search Premier </w:t>
            </w:r>
          </w:p>
        </w:tc>
        <w:tc>
          <w:tcPr>
            <w:tcW w:w="1275" w:type="dxa"/>
          </w:tcPr>
          <w:p w:rsidR="00653792" w:rsidRPr="00653792" w:rsidRDefault="00653792" w:rsidP="00D8074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3792" w:rsidRPr="00C85C84" w:rsidRDefault="00B15191" w:rsidP="00B1519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C85C84" w:rsidRPr="00C8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C85C84" w:rsidRPr="00C85C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15.03.2023 </w:t>
            </w:r>
          </w:p>
        </w:tc>
      </w:tr>
      <w:tr w:rsidR="00653792" w:rsidRPr="00653792" w:rsidTr="00A00941">
        <w:tc>
          <w:tcPr>
            <w:tcW w:w="699" w:type="dxa"/>
          </w:tcPr>
          <w:p w:rsidR="00653792" w:rsidRPr="00653792" w:rsidRDefault="00653792" w:rsidP="00EB7AB8">
            <w:pPr>
              <w:pStyle w:val="HTML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83" w:type="dxa"/>
          </w:tcPr>
          <w:p w:rsidR="00653792" w:rsidRPr="006004D0" w:rsidRDefault="00C85C84" w:rsidP="00D8074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EBSCO</w:t>
            </w:r>
          </w:p>
        </w:tc>
        <w:tc>
          <w:tcPr>
            <w:tcW w:w="5992" w:type="dxa"/>
          </w:tcPr>
          <w:p w:rsidR="00653792" w:rsidRPr="006004D0" w:rsidRDefault="00C85C84" w:rsidP="008E42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04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MathS</w:t>
            </w:r>
            <w:bookmarkStart w:id="0" w:name="_GoBack"/>
            <w:bookmarkEnd w:id="0"/>
            <w:r w:rsidRPr="006004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ciNet</w:t>
            </w:r>
            <w:proofErr w:type="spellEnd"/>
          </w:p>
        </w:tc>
        <w:tc>
          <w:tcPr>
            <w:tcW w:w="1275" w:type="dxa"/>
          </w:tcPr>
          <w:p w:rsidR="00653792" w:rsidRPr="00653792" w:rsidRDefault="00653792" w:rsidP="00D8074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3792" w:rsidRPr="00C85C84" w:rsidRDefault="00B15191" w:rsidP="00B1519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="00C85C84" w:rsidRPr="00C85C84">
              <w:rPr>
                <w:rFonts w:ascii="Times New Roman" w:hAnsi="Times New Roman" w:cs="Times New Roman"/>
                <w:sz w:val="22"/>
                <w:szCs w:val="22"/>
              </w:rPr>
              <w:t xml:space="preserve">15.12.2022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C85C84" w:rsidRPr="00C85C84">
              <w:rPr>
                <w:rFonts w:ascii="Times New Roman" w:hAnsi="Times New Roman" w:cs="Times New Roman"/>
                <w:sz w:val="22"/>
                <w:szCs w:val="22"/>
              </w:rPr>
              <w:t xml:space="preserve"> 15.03.2023 </w:t>
            </w:r>
          </w:p>
        </w:tc>
      </w:tr>
      <w:tr w:rsidR="00653792" w:rsidRPr="00653792" w:rsidTr="00A00941">
        <w:tc>
          <w:tcPr>
            <w:tcW w:w="699" w:type="dxa"/>
          </w:tcPr>
          <w:p w:rsidR="00653792" w:rsidRPr="00653792" w:rsidRDefault="00653792" w:rsidP="00EB7AB8">
            <w:pPr>
              <w:pStyle w:val="HTML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83" w:type="dxa"/>
          </w:tcPr>
          <w:p w:rsidR="00653792" w:rsidRPr="006004D0" w:rsidRDefault="00C85C84" w:rsidP="00D8074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EBSCO</w:t>
            </w:r>
          </w:p>
        </w:tc>
        <w:tc>
          <w:tcPr>
            <w:tcW w:w="5992" w:type="dxa"/>
          </w:tcPr>
          <w:p w:rsidR="00653792" w:rsidRPr="006004D0" w:rsidRDefault="00C85C84" w:rsidP="008E4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 w:rsidRPr="0060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1275" w:type="dxa"/>
          </w:tcPr>
          <w:p w:rsidR="00653792" w:rsidRPr="00653792" w:rsidRDefault="00653792" w:rsidP="00D8074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53792" w:rsidRPr="00C85C84" w:rsidRDefault="00B15191" w:rsidP="00B1519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C85C84" w:rsidRPr="00C85C84">
              <w:rPr>
                <w:rFonts w:ascii="Times New Roman" w:hAnsi="Times New Roman" w:cs="Times New Roman"/>
                <w:sz w:val="22"/>
                <w:szCs w:val="22"/>
              </w:rPr>
              <w:t xml:space="preserve">15.12.2022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C85C84" w:rsidRPr="00C85C84">
              <w:rPr>
                <w:rFonts w:ascii="Times New Roman" w:hAnsi="Times New Roman" w:cs="Times New Roman"/>
                <w:sz w:val="22"/>
                <w:szCs w:val="22"/>
              </w:rPr>
              <w:t xml:space="preserve"> 15.06.2023 </w:t>
            </w:r>
          </w:p>
        </w:tc>
      </w:tr>
      <w:tr w:rsidR="00AB29E5" w:rsidRPr="00AB29E5" w:rsidTr="00451F15">
        <w:tc>
          <w:tcPr>
            <w:tcW w:w="14425" w:type="dxa"/>
            <w:gridSpan w:val="5"/>
          </w:tcPr>
          <w:p w:rsidR="006E0B2F" w:rsidRDefault="006E0B2F" w:rsidP="00AB29E5">
            <w:pPr>
              <w:pStyle w:val="HTML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</w:p>
          <w:p w:rsidR="00AB29E5" w:rsidRPr="00AB29E5" w:rsidRDefault="00AB29E5" w:rsidP="00AB29E5">
            <w:pPr>
              <w:pStyle w:val="HTML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Перечень правообладателей и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информационных 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ресурсов,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предоставляемых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РЦНИ образовательным и научным 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организациям, в том числе </w:t>
            </w:r>
            <w:proofErr w:type="spellStart"/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ОмГТУ</w:t>
            </w:r>
            <w:proofErr w:type="spellEnd"/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, в рамках </w:t>
            </w:r>
            <w:r w:rsidRPr="00BB4615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</w:rPr>
              <w:t>тестового доступа</w:t>
            </w:r>
            <w:r w:rsidRPr="00814B9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в 2023 г.</w:t>
            </w:r>
          </w:p>
        </w:tc>
      </w:tr>
      <w:tr w:rsidR="00653792" w:rsidRPr="00AB29E5" w:rsidTr="00A00941">
        <w:tc>
          <w:tcPr>
            <w:tcW w:w="699" w:type="dxa"/>
          </w:tcPr>
          <w:p w:rsidR="00653792" w:rsidRPr="00AB29E5" w:rsidRDefault="00653792" w:rsidP="00EB7AB8">
            <w:pPr>
              <w:pStyle w:val="HTML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183" w:type="dxa"/>
          </w:tcPr>
          <w:p w:rsidR="00653792" w:rsidRPr="000A6FCD" w:rsidRDefault="00523B3A" w:rsidP="00D80740">
            <w:pPr>
              <w:spacing w:beforeAutospacing="1" w:afterAutospacing="1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6F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SAE International</w:t>
            </w:r>
            <w:r w:rsidR="00213758" w:rsidRPr="000A6F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13758" w:rsidRPr="00213758" w:rsidRDefault="00213758" w:rsidP="00D80740">
            <w:pPr>
              <w:spacing w:beforeAutospacing="1" w:afterAutospacing="1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6F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hyperlink r:id="rId57" w:tgtFrame="_blank" w:history="1">
              <w:r w:rsidRPr="000A6FCD">
                <w:rPr>
                  <w:rStyle w:val="a4"/>
                  <w:rFonts w:ascii="Times New Roman" w:hAnsi="Times New Roman" w:cs="Times New Roman"/>
                  <w:b/>
                  <w:bCs/>
                  <w:color w:val="018A76"/>
                  <w:sz w:val="24"/>
                  <w:szCs w:val="24"/>
                  <w:lang w:val="en-US"/>
                </w:rPr>
                <w:t>https://saemobilus.sae.org/</w:t>
              </w:r>
            </w:hyperlink>
          </w:p>
        </w:tc>
        <w:tc>
          <w:tcPr>
            <w:tcW w:w="5992" w:type="dxa"/>
          </w:tcPr>
          <w:p w:rsidR="00523B3A" w:rsidRPr="000A6FCD" w:rsidRDefault="00523B3A" w:rsidP="00F83413">
            <w:pPr>
              <w:pStyle w:val="a6"/>
              <w:spacing w:before="0" w:beforeAutospacing="0" w:after="0" w:afterAutospacing="0"/>
              <w:ind w:right="150" w:firstLine="355"/>
              <w:rPr>
                <w:color w:val="000000"/>
              </w:rPr>
            </w:pPr>
            <w:r w:rsidRPr="000A6FCD">
              <w:rPr>
                <w:b/>
                <w:bCs/>
                <w:color w:val="000000"/>
              </w:rPr>
              <w:t xml:space="preserve">Полнотекстовая коллекция документов SAE </w:t>
            </w:r>
            <w:proofErr w:type="spellStart"/>
            <w:r w:rsidRPr="000A6FCD">
              <w:rPr>
                <w:b/>
                <w:bCs/>
                <w:color w:val="000000"/>
              </w:rPr>
              <w:t>Technical</w:t>
            </w:r>
            <w:proofErr w:type="spellEnd"/>
            <w:r w:rsidRPr="000A6FC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A6FCD">
              <w:rPr>
                <w:b/>
                <w:bCs/>
                <w:color w:val="000000"/>
              </w:rPr>
              <w:t>Papers</w:t>
            </w:r>
            <w:proofErr w:type="spellEnd"/>
            <w:r w:rsidRPr="000A6FCD">
              <w:rPr>
                <w:b/>
                <w:bCs/>
                <w:color w:val="000000"/>
              </w:rPr>
              <w:t xml:space="preserve"> </w:t>
            </w:r>
            <w:hyperlink r:id="rId58" w:tgtFrame="_blank" w:history="1">
              <w:r w:rsidR="00F83413" w:rsidRPr="000A6FCD">
                <w:rPr>
                  <w:rStyle w:val="a4"/>
                </w:rPr>
                <w:t>https://www.sae.org/publications/technical-papers</w:t>
              </w:r>
            </w:hyperlink>
            <w:r w:rsidR="00F83413" w:rsidRPr="000A6FCD">
              <w:t xml:space="preserve"> </w:t>
            </w:r>
            <w:r w:rsidRPr="000A6FCD">
              <w:rPr>
                <w:b/>
                <w:bCs/>
                <w:color w:val="000000"/>
              </w:rPr>
              <w:t>-</w:t>
            </w:r>
            <w:r w:rsidRPr="000A6FCD">
              <w:rPr>
                <w:color w:val="000000"/>
              </w:rPr>
              <w:t xml:space="preserve"> это полнотекстовая коллекция технических документов и материалов, которая предназначена для исследователей, инженеров, специалистов и студентов в сферах автомобилестроения, авиац</w:t>
            </w:r>
            <w:proofErr w:type="gramStart"/>
            <w:r w:rsidRPr="000A6FCD">
              <w:rPr>
                <w:color w:val="000000"/>
              </w:rPr>
              <w:t>ии и аэ</w:t>
            </w:r>
            <w:proofErr w:type="gramEnd"/>
            <w:r w:rsidRPr="000A6FCD">
              <w:rPr>
                <w:color w:val="000000"/>
              </w:rPr>
              <w:t>рокосмической промышленности. </w:t>
            </w:r>
          </w:p>
          <w:p w:rsidR="00523B3A" w:rsidRPr="000A6FCD" w:rsidRDefault="00523B3A" w:rsidP="00F83413">
            <w:pPr>
              <w:ind w:right="150" w:firstLine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Коллекция SAE </w:t>
            </w:r>
            <w:proofErr w:type="spellStart"/>
            <w:r w:rsidRPr="000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Technical</w:t>
            </w:r>
            <w:proofErr w:type="spellEnd"/>
            <w:r w:rsidRPr="000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Papers</w:t>
            </w:r>
            <w:proofErr w:type="spellEnd"/>
            <w:r w:rsidRPr="000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 подробные результаты испытаний, сравнительных исследований и методик по целому ряду тем - от процессов горения до имитационного моделирования и процедур испытаний. Все технические документы SAE </w:t>
            </w:r>
            <w:proofErr w:type="spellStart"/>
            <w:r w:rsidRPr="000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0A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проходят экспертную оценку ведущих отраслевых экспертов для обеспечения высокого качества и достоверности информации.</w:t>
            </w:r>
          </w:p>
          <w:p w:rsidR="00653792" w:rsidRPr="000A6FCD" w:rsidRDefault="00213758" w:rsidP="008E4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Глубина доступа: </w:t>
            </w:r>
            <w:r w:rsidRPr="000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1906 - 2023 гг.</w:t>
            </w:r>
          </w:p>
          <w:p w:rsidR="00FF19D3" w:rsidRPr="00AB29E5" w:rsidRDefault="00FF19D3" w:rsidP="008E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возможность скачивать документы.</w:t>
            </w:r>
          </w:p>
        </w:tc>
        <w:tc>
          <w:tcPr>
            <w:tcW w:w="1275" w:type="dxa"/>
          </w:tcPr>
          <w:p w:rsidR="00653792" w:rsidRPr="00A26B4C" w:rsidRDefault="00FB1E50" w:rsidP="00D8074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6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112083</w:t>
            </w:r>
            <w:r w:rsidR="00C93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3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</w:t>
            </w:r>
            <w:proofErr w:type="spellEnd"/>
            <w:r w:rsidR="00C93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57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технических документов</w:t>
            </w:r>
          </w:p>
        </w:tc>
        <w:tc>
          <w:tcPr>
            <w:tcW w:w="1276" w:type="dxa"/>
          </w:tcPr>
          <w:p w:rsidR="00653792" w:rsidRPr="00213758" w:rsidRDefault="00B15191" w:rsidP="00B1519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213758" w:rsidRPr="00213758">
              <w:rPr>
                <w:rFonts w:ascii="Times New Roman" w:hAnsi="Times New Roman" w:cs="Times New Roman"/>
                <w:sz w:val="22"/>
                <w:szCs w:val="22"/>
              </w:rPr>
              <w:t xml:space="preserve">20.03.2023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213758" w:rsidRPr="00213758">
              <w:rPr>
                <w:rFonts w:ascii="Times New Roman" w:hAnsi="Times New Roman" w:cs="Times New Roman"/>
                <w:sz w:val="22"/>
                <w:szCs w:val="22"/>
              </w:rPr>
              <w:t>31.05.2023</w:t>
            </w:r>
          </w:p>
        </w:tc>
      </w:tr>
      <w:tr w:rsidR="000A6FCD" w:rsidRPr="000A6FCD" w:rsidTr="00A00941">
        <w:tc>
          <w:tcPr>
            <w:tcW w:w="699" w:type="dxa"/>
          </w:tcPr>
          <w:p w:rsidR="000A6FCD" w:rsidRPr="00AB29E5" w:rsidRDefault="000A6FCD" w:rsidP="00EB7AB8">
            <w:pPr>
              <w:pStyle w:val="HTML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183" w:type="dxa"/>
          </w:tcPr>
          <w:p w:rsidR="000A6FCD" w:rsidRDefault="000A6FCD" w:rsidP="00D80740">
            <w:pPr>
              <w:spacing w:beforeAutospacing="1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6F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SAGE </w:t>
            </w:r>
            <w:proofErr w:type="spellStart"/>
            <w:r w:rsidRPr="000A6F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Publications</w:t>
            </w:r>
            <w:proofErr w:type="spellEnd"/>
          </w:p>
          <w:p w:rsidR="000A6FCD" w:rsidRDefault="009E2B95" w:rsidP="00D80740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hyperlink r:id="rId59" w:tgtFrame="_blank" w:history="1">
              <w:r w:rsidR="000A6FCD" w:rsidRPr="000A6FCD">
                <w:rPr>
                  <w:rFonts w:ascii="Times New Roman" w:eastAsia="Times New Roman" w:hAnsi="Times New Roman" w:cs="Times New Roman"/>
                  <w:b/>
                  <w:color w:val="003CC5"/>
                  <w:sz w:val="24"/>
                  <w:szCs w:val="24"/>
                  <w:lang w:eastAsia="ru-RU"/>
                </w:rPr>
                <w:t>https://sagepub.com/imeche</w:t>
              </w:r>
            </w:hyperlink>
          </w:p>
          <w:p w:rsidR="000A6FCD" w:rsidRPr="000A6FCD" w:rsidRDefault="000A6FCD" w:rsidP="00D80740">
            <w:pPr>
              <w:spacing w:beforeAutospacing="1" w:afterAutospacing="1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2" w:type="dxa"/>
          </w:tcPr>
          <w:p w:rsidR="000A6FCD" w:rsidRPr="000A6FCD" w:rsidRDefault="000A6FCD" w:rsidP="000A6FCD">
            <w:pPr>
              <w:pStyle w:val="a6"/>
              <w:spacing w:before="0" w:beforeAutospacing="0" w:after="0" w:afterAutospacing="0"/>
              <w:ind w:right="150" w:firstLine="355"/>
              <w:rPr>
                <w:color w:val="000000"/>
              </w:rPr>
            </w:pPr>
            <w:r w:rsidRPr="000A6FCD">
              <w:rPr>
                <w:b/>
                <w:bCs/>
                <w:color w:val="000000"/>
                <w:lang w:val="en-US"/>
              </w:rPr>
              <w:t>Institute</w:t>
            </w:r>
            <w:r w:rsidRPr="000A6FCD">
              <w:rPr>
                <w:b/>
                <w:bCs/>
                <w:color w:val="000000"/>
              </w:rPr>
              <w:t xml:space="preserve"> </w:t>
            </w:r>
            <w:r w:rsidRPr="000A6FCD">
              <w:rPr>
                <w:b/>
                <w:bCs/>
                <w:color w:val="000000"/>
                <w:lang w:val="en-US"/>
              </w:rPr>
              <w:t>of</w:t>
            </w:r>
            <w:r w:rsidRPr="000A6FCD">
              <w:rPr>
                <w:b/>
                <w:bCs/>
                <w:color w:val="000000"/>
              </w:rPr>
              <w:t xml:space="preserve"> </w:t>
            </w:r>
            <w:r w:rsidRPr="000A6FCD">
              <w:rPr>
                <w:b/>
                <w:bCs/>
                <w:color w:val="000000"/>
                <w:lang w:val="en-US"/>
              </w:rPr>
              <w:t>Mechanical</w:t>
            </w:r>
            <w:r w:rsidRPr="000A6FCD">
              <w:rPr>
                <w:b/>
                <w:bCs/>
                <w:color w:val="000000"/>
              </w:rPr>
              <w:t xml:space="preserve"> </w:t>
            </w:r>
            <w:r w:rsidRPr="000A6FCD">
              <w:rPr>
                <w:b/>
                <w:bCs/>
                <w:color w:val="000000"/>
                <w:lang w:val="en-US"/>
              </w:rPr>
              <w:t>Engineers</w:t>
            </w:r>
            <w:r w:rsidRPr="000A6FCD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0B3706">
              <w:rPr>
                <w:color w:val="000000"/>
                <w:lang w:val="en-US"/>
              </w:rPr>
              <w:t>IMechE</w:t>
            </w:r>
            <w:proofErr w:type="spellEnd"/>
            <w:r w:rsidRPr="000A6FCD">
              <w:rPr>
                <w:b/>
                <w:bCs/>
                <w:color w:val="000000"/>
              </w:rPr>
              <w:t xml:space="preserve">) </w:t>
            </w:r>
            <w:r w:rsidRPr="000A6FCD">
              <w:rPr>
                <w:b/>
                <w:bCs/>
                <w:color w:val="000000"/>
                <w:lang w:val="en-US"/>
              </w:rPr>
              <w:t>Collection</w:t>
            </w:r>
            <w:r w:rsidRPr="000A6FCD">
              <w:rPr>
                <w:b/>
                <w:bCs/>
                <w:color w:val="000000"/>
              </w:rPr>
              <w:t xml:space="preserve"> - </w:t>
            </w:r>
            <w:r w:rsidRPr="000A6FCD">
              <w:rPr>
                <w:bCs/>
                <w:color w:val="000000"/>
              </w:rPr>
              <w:t>полнотекстовая тематическая коллекция</w:t>
            </w:r>
            <w:r w:rsidRPr="000B3706">
              <w:rPr>
                <w:color w:val="000000"/>
              </w:rPr>
              <w:t xml:space="preserve"> журналов, которые охватывают многие области машиностроения и инженерных наук, такие как автомобильная промышленность, энергетика, энергетическое машиностроение и технологии, железнодорожный и скоростной транспорт, медицинская техника, </w:t>
            </w:r>
            <w:proofErr w:type="spellStart"/>
            <w:r w:rsidRPr="000B3706">
              <w:rPr>
                <w:color w:val="000000"/>
              </w:rPr>
              <w:t>наноинженерия</w:t>
            </w:r>
            <w:proofErr w:type="spellEnd"/>
            <w:r w:rsidRPr="000B3706">
              <w:rPr>
                <w:color w:val="000000"/>
              </w:rPr>
              <w:t xml:space="preserve"> и </w:t>
            </w:r>
            <w:proofErr w:type="spellStart"/>
            <w:r w:rsidRPr="000B3706">
              <w:rPr>
                <w:color w:val="000000"/>
              </w:rPr>
              <w:t>наносистемы</w:t>
            </w:r>
            <w:proofErr w:type="spellEnd"/>
            <w:r w:rsidRPr="000B3706">
              <w:rPr>
                <w:color w:val="000000"/>
              </w:rPr>
              <w:t>, а также, спортивная техника и технологии.</w:t>
            </w:r>
          </w:p>
          <w:p w:rsidR="000A6FCD" w:rsidRDefault="000A6FCD" w:rsidP="000A6FCD">
            <w:pPr>
              <w:pStyle w:val="a6"/>
              <w:spacing w:before="0" w:beforeAutospacing="0" w:after="0" w:afterAutospacing="0"/>
              <w:ind w:right="150" w:firstLine="355"/>
              <w:rPr>
                <w:color w:val="000000"/>
              </w:rPr>
            </w:pPr>
            <w:r w:rsidRPr="000B3706">
              <w:rPr>
                <w:color w:val="000000"/>
              </w:rPr>
              <w:t xml:space="preserve">Каждый из 18 журналов, включая 16 сборников трудов </w:t>
            </w:r>
            <w:proofErr w:type="spellStart"/>
            <w:r w:rsidRPr="000B3706">
              <w:rPr>
                <w:color w:val="000000"/>
              </w:rPr>
              <w:t>Institute</w:t>
            </w:r>
            <w:proofErr w:type="spellEnd"/>
            <w:r w:rsidRPr="000B3706">
              <w:rPr>
                <w:color w:val="000000"/>
              </w:rPr>
              <w:t xml:space="preserve"> </w:t>
            </w:r>
            <w:proofErr w:type="spellStart"/>
            <w:r w:rsidRPr="000B3706">
              <w:rPr>
                <w:color w:val="000000"/>
              </w:rPr>
              <w:t>of</w:t>
            </w:r>
            <w:proofErr w:type="spellEnd"/>
            <w:r w:rsidRPr="000B3706">
              <w:rPr>
                <w:color w:val="000000"/>
              </w:rPr>
              <w:t xml:space="preserve"> </w:t>
            </w:r>
            <w:proofErr w:type="spellStart"/>
            <w:r w:rsidRPr="000B3706">
              <w:rPr>
                <w:color w:val="000000"/>
              </w:rPr>
              <w:t>Mechanical</w:t>
            </w:r>
            <w:proofErr w:type="spellEnd"/>
            <w:r w:rsidRPr="000B3706">
              <w:rPr>
                <w:color w:val="000000"/>
              </w:rPr>
              <w:t xml:space="preserve"> </w:t>
            </w:r>
            <w:proofErr w:type="spellStart"/>
            <w:r w:rsidRPr="000B3706">
              <w:rPr>
                <w:color w:val="000000"/>
              </w:rPr>
              <w:t>Engineers</w:t>
            </w:r>
            <w:proofErr w:type="spellEnd"/>
            <w:r w:rsidRPr="000B3706">
              <w:rPr>
                <w:color w:val="000000"/>
              </w:rPr>
              <w:t xml:space="preserve">, специализируется на определенной области техники, чтобы обеспечить более глубокое освещение всех аспектов исследований. Редакционные советы каждого журнала состоят из ведущих инженеров в соответствующей области. Более 160 лет, начиная с 1847 года,  коллекция журналов </w:t>
            </w:r>
            <w:proofErr w:type="spellStart"/>
            <w:r w:rsidRPr="000B3706">
              <w:rPr>
                <w:color w:val="000000"/>
              </w:rPr>
              <w:t>IMechE</w:t>
            </w:r>
            <w:proofErr w:type="spellEnd"/>
            <w:r w:rsidRPr="000B3706">
              <w:rPr>
                <w:color w:val="000000"/>
              </w:rPr>
              <w:t xml:space="preserve"> является уникальным источником информации для исследователей и специалистов в области машиностроения.</w:t>
            </w:r>
          </w:p>
          <w:p w:rsidR="002D0F9D" w:rsidRPr="002D0F9D" w:rsidRDefault="002D0F9D" w:rsidP="000A6FCD">
            <w:pPr>
              <w:pStyle w:val="a6"/>
              <w:spacing w:before="0" w:beforeAutospacing="0" w:after="0" w:afterAutospacing="0"/>
              <w:ind w:right="150" w:firstLine="355"/>
              <w:rPr>
                <w:b/>
                <w:bCs/>
                <w:color w:val="000000"/>
              </w:rPr>
            </w:pPr>
            <w:r w:rsidRPr="000B3706">
              <w:rPr>
                <w:bCs/>
                <w:color w:val="000000"/>
              </w:rPr>
              <w:t>Глубина доступа:</w:t>
            </w:r>
            <w:r w:rsidRPr="002D0F9D">
              <w:rPr>
                <w:b/>
                <w:bCs/>
                <w:color w:val="000000"/>
              </w:rPr>
              <w:t xml:space="preserve"> </w:t>
            </w:r>
            <w:r w:rsidRPr="000B3706">
              <w:rPr>
                <w:color w:val="000000"/>
              </w:rPr>
              <w:t>1999 – 2023 гг.</w:t>
            </w:r>
          </w:p>
        </w:tc>
        <w:tc>
          <w:tcPr>
            <w:tcW w:w="1275" w:type="dxa"/>
          </w:tcPr>
          <w:p w:rsidR="00EC78F5" w:rsidRDefault="000A6FCD" w:rsidP="00EC78F5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62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EC78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C78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сборников трудов и</w:t>
            </w:r>
          </w:p>
          <w:p w:rsidR="000A6FCD" w:rsidRPr="000A6FCD" w:rsidRDefault="00EC78F5" w:rsidP="00EC78F5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</w:t>
            </w:r>
            <w:proofErr w:type="spellStart"/>
            <w:r w:rsidR="000A6F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</w:t>
            </w:r>
            <w:proofErr w:type="spellEnd"/>
            <w:r w:rsidR="000A6F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журналов</w:t>
            </w:r>
          </w:p>
        </w:tc>
        <w:tc>
          <w:tcPr>
            <w:tcW w:w="1276" w:type="dxa"/>
          </w:tcPr>
          <w:p w:rsidR="00F11F85" w:rsidRPr="00F11F85" w:rsidRDefault="00B15191" w:rsidP="00F11F85">
            <w:pPr>
              <w:pStyle w:val="HTML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 </w:t>
            </w:r>
            <w:r w:rsidR="00F11F85" w:rsidRPr="000B37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03.04.2023</w:t>
            </w:r>
          </w:p>
          <w:p w:rsidR="000A6FCD" w:rsidRPr="000A6FCD" w:rsidRDefault="00B15191" w:rsidP="00F11F85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</w:t>
            </w:r>
            <w:r w:rsidR="00F11F85" w:rsidRPr="000B37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31.05.2023</w:t>
            </w:r>
          </w:p>
        </w:tc>
      </w:tr>
    </w:tbl>
    <w:p w:rsidR="0033160C" w:rsidRPr="000A6FCD" w:rsidRDefault="0033160C" w:rsidP="002C02CB"/>
    <w:p w:rsidR="00DD55B7" w:rsidRPr="000A6FCD" w:rsidRDefault="00DD55B7" w:rsidP="002C02CB"/>
    <w:sectPr w:rsidR="00DD55B7" w:rsidRPr="000A6FCD" w:rsidSect="00AB715E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28"/>
    <w:multiLevelType w:val="multilevel"/>
    <w:tmpl w:val="CA8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48DD"/>
    <w:multiLevelType w:val="hybridMultilevel"/>
    <w:tmpl w:val="1682F3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C77A4B"/>
    <w:multiLevelType w:val="hybridMultilevel"/>
    <w:tmpl w:val="CE1C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53DB"/>
    <w:multiLevelType w:val="hybridMultilevel"/>
    <w:tmpl w:val="9498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17FA"/>
    <w:multiLevelType w:val="multilevel"/>
    <w:tmpl w:val="308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F5266"/>
    <w:multiLevelType w:val="hybridMultilevel"/>
    <w:tmpl w:val="C4428CC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23F6485"/>
    <w:multiLevelType w:val="hybridMultilevel"/>
    <w:tmpl w:val="1B5A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1DDC"/>
    <w:multiLevelType w:val="multilevel"/>
    <w:tmpl w:val="8AE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745F4"/>
    <w:multiLevelType w:val="multilevel"/>
    <w:tmpl w:val="B9D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9200F"/>
    <w:multiLevelType w:val="hybridMultilevel"/>
    <w:tmpl w:val="1446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852B1"/>
    <w:multiLevelType w:val="multilevel"/>
    <w:tmpl w:val="219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74A1D"/>
    <w:multiLevelType w:val="multilevel"/>
    <w:tmpl w:val="DAE0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95F3B"/>
    <w:multiLevelType w:val="hybridMultilevel"/>
    <w:tmpl w:val="4C56F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12BBB"/>
    <w:multiLevelType w:val="multilevel"/>
    <w:tmpl w:val="B214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7A9"/>
    <w:multiLevelType w:val="hybridMultilevel"/>
    <w:tmpl w:val="1AD6C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E1839"/>
    <w:multiLevelType w:val="multilevel"/>
    <w:tmpl w:val="045E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C"/>
    <w:rsid w:val="00012659"/>
    <w:rsid w:val="00023D72"/>
    <w:rsid w:val="00025400"/>
    <w:rsid w:val="000316C5"/>
    <w:rsid w:val="00036A24"/>
    <w:rsid w:val="00037852"/>
    <w:rsid w:val="00037F1E"/>
    <w:rsid w:val="000436AC"/>
    <w:rsid w:val="000519C1"/>
    <w:rsid w:val="0007078E"/>
    <w:rsid w:val="00070D7B"/>
    <w:rsid w:val="000730B7"/>
    <w:rsid w:val="00080359"/>
    <w:rsid w:val="00084E78"/>
    <w:rsid w:val="00087444"/>
    <w:rsid w:val="0009114A"/>
    <w:rsid w:val="00092C8A"/>
    <w:rsid w:val="000A1576"/>
    <w:rsid w:val="000A6FCD"/>
    <w:rsid w:val="000A74A3"/>
    <w:rsid w:val="000B4939"/>
    <w:rsid w:val="000C0F91"/>
    <w:rsid w:val="000D1BA6"/>
    <w:rsid w:val="000D2FAF"/>
    <w:rsid w:val="000D581B"/>
    <w:rsid w:val="000E555A"/>
    <w:rsid w:val="000E7C9C"/>
    <w:rsid w:val="000F177B"/>
    <w:rsid w:val="000F524D"/>
    <w:rsid w:val="000F5AD5"/>
    <w:rsid w:val="000F7DFD"/>
    <w:rsid w:val="000F7FDA"/>
    <w:rsid w:val="00115BFC"/>
    <w:rsid w:val="00124512"/>
    <w:rsid w:val="0012594C"/>
    <w:rsid w:val="00127BE3"/>
    <w:rsid w:val="001326CB"/>
    <w:rsid w:val="00132C2A"/>
    <w:rsid w:val="00141348"/>
    <w:rsid w:val="00145403"/>
    <w:rsid w:val="00150FD9"/>
    <w:rsid w:val="00156A11"/>
    <w:rsid w:val="0015717A"/>
    <w:rsid w:val="001629C8"/>
    <w:rsid w:val="001645B8"/>
    <w:rsid w:val="00167286"/>
    <w:rsid w:val="00177A49"/>
    <w:rsid w:val="001947A9"/>
    <w:rsid w:val="00194CBB"/>
    <w:rsid w:val="00197F68"/>
    <w:rsid w:val="001A5967"/>
    <w:rsid w:val="001B31A1"/>
    <w:rsid w:val="001B407A"/>
    <w:rsid w:val="001C53AF"/>
    <w:rsid w:val="001C794B"/>
    <w:rsid w:val="001D3C65"/>
    <w:rsid w:val="001D4079"/>
    <w:rsid w:val="001D65D0"/>
    <w:rsid w:val="001D7D30"/>
    <w:rsid w:val="001E1D8F"/>
    <w:rsid w:val="001E2AA3"/>
    <w:rsid w:val="001E2F30"/>
    <w:rsid w:val="001E7355"/>
    <w:rsid w:val="001F4DD9"/>
    <w:rsid w:val="00202BD2"/>
    <w:rsid w:val="00203573"/>
    <w:rsid w:val="00213758"/>
    <w:rsid w:val="00217A05"/>
    <w:rsid w:val="0022150C"/>
    <w:rsid w:val="002216A0"/>
    <w:rsid w:val="00222656"/>
    <w:rsid w:val="00223324"/>
    <w:rsid w:val="00224F09"/>
    <w:rsid w:val="0022621E"/>
    <w:rsid w:val="00227236"/>
    <w:rsid w:val="00235B92"/>
    <w:rsid w:val="00236536"/>
    <w:rsid w:val="00242AA1"/>
    <w:rsid w:val="00245002"/>
    <w:rsid w:val="00245539"/>
    <w:rsid w:val="002565F9"/>
    <w:rsid w:val="00260255"/>
    <w:rsid w:val="0026307D"/>
    <w:rsid w:val="00267EDD"/>
    <w:rsid w:val="00271F31"/>
    <w:rsid w:val="002745CE"/>
    <w:rsid w:val="00274CFA"/>
    <w:rsid w:val="0027766E"/>
    <w:rsid w:val="002818E3"/>
    <w:rsid w:val="00281FD5"/>
    <w:rsid w:val="00284C08"/>
    <w:rsid w:val="002919A7"/>
    <w:rsid w:val="00296DF7"/>
    <w:rsid w:val="002A3CFD"/>
    <w:rsid w:val="002A7023"/>
    <w:rsid w:val="002C02CB"/>
    <w:rsid w:val="002D0F9D"/>
    <w:rsid w:val="002D5283"/>
    <w:rsid w:val="002E4914"/>
    <w:rsid w:val="002F21B1"/>
    <w:rsid w:val="002F5DF7"/>
    <w:rsid w:val="003000E1"/>
    <w:rsid w:val="003071DC"/>
    <w:rsid w:val="003108AB"/>
    <w:rsid w:val="00310F4F"/>
    <w:rsid w:val="003227CE"/>
    <w:rsid w:val="00323A06"/>
    <w:rsid w:val="00326F78"/>
    <w:rsid w:val="003314F9"/>
    <w:rsid w:val="0033160C"/>
    <w:rsid w:val="00332EA7"/>
    <w:rsid w:val="00334060"/>
    <w:rsid w:val="00335AA0"/>
    <w:rsid w:val="003370A6"/>
    <w:rsid w:val="0035146B"/>
    <w:rsid w:val="00373BF7"/>
    <w:rsid w:val="003753AD"/>
    <w:rsid w:val="0038575A"/>
    <w:rsid w:val="003928BD"/>
    <w:rsid w:val="003936AC"/>
    <w:rsid w:val="0039668D"/>
    <w:rsid w:val="0039707F"/>
    <w:rsid w:val="003A2025"/>
    <w:rsid w:val="003A5BE9"/>
    <w:rsid w:val="003A6562"/>
    <w:rsid w:val="003A745D"/>
    <w:rsid w:val="003B2CA8"/>
    <w:rsid w:val="003B7588"/>
    <w:rsid w:val="003C35BA"/>
    <w:rsid w:val="003C76C2"/>
    <w:rsid w:val="003D13DC"/>
    <w:rsid w:val="003D4884"/>
    <w:rsid w:val="003E6DAB"/>
    <w:rsid w:val="0040147E"/>
    <w:rsid w:val="004021F2"/>
    <w:rsid w:val="00402FE7"/>
    <w:rsid w:val="0040378C"/>
    <w:rsid w:val="0041441F"/>
    <w:rsid w:val="00427EC7"/>
    <w:rsid w:val="00434943"/>
    <w:rsid w:val="00440522"/>
    <w:rsid w:val="00451F15"/>
    <w:rsid w:val="0045326F"/>
    <w:rsid w:val="004608C1"/>
    <w:rsid w:val="004673DF"/>
    <w:rsid w:val="00467900"/>
    <w:rsid w:val="004702BE"/>
    <w:rsid w:val="0049030C"/>
    <w:rsid w:val="004A40C0"/>
    <w:rsid w:val="004A731E"/>
    <w:rsid w:val="004B1B27"/>
    <w:rsid w:val="004B1F5E"/>
    <w:rsid w:val="004C2254"/>
    <w:rsid w:val="004C308F"/>
    <w:rsid w:val="004D0495"/>
    <w:rsid w:val="004D51E3"/>
    <w:rsid w:val="004D5200"/>
    <w:rsid w:val="004D7C78"/>
    <w:rsid w:val="004E5F12"/>
    <w:rsid w:val="004F5E0D"/>
    <w:rsid w:val="00500B52"/>
    <w:rsid w:val="00503AF5"/>
    <w:rsid w:val="00505949"/>
    <w:rsid w:val="005124D4"/>
    <w:rsid w:val="00515816"/>
    <w:rsid w:val="00523B3A"/>
    <w:rsid w:val="005258D6"/>
    <w:rsid w:val="00530CBB"/>
    <w:rsid w:val="005364D2"/>
    <w:rsid w:val="00537532"/>
    <w:rsid w:val="00541649"/>
    <w:rsid w:val="00543333"/>
    <w:rsid w:val="00553012"/>
    <w:rsid w:val="0055458D"/>
    <w:rsid w:val="00561AA1"/>
    <w:rsid w:val="005635D0"/>
    <w:rsid w:val="00595D01"/>
    <w:rsid w:val="005961A2"/>
    <w:rsid w:val="005A3884"/>
    <w:rsid w:val="005A558C"/>
    <w:rsid w:val="005B36FE"/>
    <w:rsid w:val="005B4EE2"/>
    <w:rsid w:val="005C236E"/>
    <w:rsid w:val="005C564B"/>
    <w:rsid w:val="005C7CFB"/>
    <w:rsid w:val="005E4C3B"/>
    <w:rsid w:val="005E7BD0"/>
    <w:rsid w:val="006004D0"/>
    <w:rsid w:val="00604915"/>
    <w:rsid w:val="006055AB"/>
    <w:rsid w:val="006055F4"/>
    <w:rsid w:val="00622B4F"/>
    <w:rsid w:val="00625ADB"/>
    <w:rsid w:val="006378C5"/>
    <w:rsid w:val="00641A12"/>
    <w:rsid w:val="00653792"/>
    <w:rsid w:val="006601DC"/>
    <w:rsid w:val="006618B2"/>
    <w:rsid w:val="00661F11"/>
    <w:rsid w:val="00666167"/>
    <w:rsid w:val="00673BB1"/>
    <w:rsid w:val="006756D8"/>
    <w:rsid w:val="00696AB4"/>
    <w:rsid w:val="006B3730"/>
    <w:rsid w:val="006B3D47"/>
    <w:rsid w:val="006B429D"/>
    <w:rsid w:val="006B4986"/>
    <w:rsid w:val="006C2B3E"/>
    <w:rsid w:val="006D3CE3"/>
    <w:rsid w:val="006D53F4"/>
    <w:rsid w:val="006D62F2"/>
    <w:rsid w:val="006D7184"/>
    <w:rsid w:val="006D78A7"/>
    <w:rsid w:val="006E0B2F"/>
    <w:rsid w:val="006F06FE"/>
    <w:rsid w:val="006F4A93"/>
    <w:rsid w:val="00700024"/>
    <w:rsid w:val="00701792"/>
    <w:rsid w:val="00703A82"/>
    <w:rsid w:val="0071785B"/>
    <w:rsid w:val="007214E2"/>
    <w:rsid w:val="007222F9"/>
    <w:rsid w:val="00726FFB"/>
    <w:rsid w:val="00727AED"/>
    <w:rsid w:val="00727EF6"/>
    <w:rsid w:val="00744590"/>
    <w:rsid w:val="0075122E"/>
    <w:rsid w:val="007528EC"/>
    <w:rsid w:val="00757416"/>
    <w:rsid w:val="00774EF1"/>
    <w:rsid w:val="00780FE6"/>
    <w:rsid w:val="00781D48"/>
    <w:rsid w:val="0078362B"/>
    <w:rsid w:val="007842FF"/>
    <w:rsid w:val="00786213"/>
    <w:rsid w:val="007A0FA5"/>
    <w:rsid w:val="007A1CA4"/>
    <w:rsid w:val="007B196F"/>
    <w:rsid w:val="007B5854"/>
    <w:rsid w:val="007B6678"/>
    <w:rsid w:val="007C2BDC"/>
    <w:rsid w:val="007C2FA3"/>
    <w:rsid w:val="007C79D6"/>
    <w:rsid w:val="007D10D2"/>
    <w:rsid w:val="007D1922"/>
    <w:rsid w:val="007E4D9E"/>
    <w:rsid w:val="007F4439"/>
    <w:rsid w:val="008022BB"/>
    <w:rsid w:val="00805505"/>
    <w:rsid w:val="00813D92"/>
    <w:rsid w:val="00815E94"/>
    <w:rsid w:val="00832EE4"/>
    <w:rsid w:val="00850C29"/>
    <w:rsid w:val="0085212E"/>
    <w:rsid w:val="0085791D"/>
    <w:rsid w:val="008629AB"/>
    <w:rsid w:val="00867FC7"/>
    <w:rsid w:val="008728F7"/>
    <w:rsid w:val="0087328B"/>
    <w:rsid w:val="00875267"/>
    <w:rsid w:val="008765DB"/>
    <w:rsid w:val="00882ABA"/>
    <w:rsid w:val="00883D67"/>
    <w:rsid w:val="00892F28"/>
    <w:rsid w:val="00893994"/>
    <w:rsid w:val="00894EA8"/>
    <w:rsid w:val="008A111F"/>
    <w:rsid w:val="008B0BE8"/>
    <w:rsid w:val="008B1390"/>
    <w:rsid w:val="008B2CE9"/>
    <w:rsid w:val="008B38FA"/>
    <w:rsid w:val="008C4114"/>
    <w:rsid w:val="008C4288"/>
    <w:rsid w:val="008C42AE"/>
    <w:rsid w:val="008C5E77"/>
    <w:rsid w:val="008D04D9"/>
    <w:rsid w:val="008D48B0"/>
    <w:rsid w:val="008E4210"/>
    <w:rsid w:val="008F7317"/>
    <w:rsid w:val="00900B5A"/>
    <w:rsid w:val="009166DA"/>
    <w:rsid w:val="00933542"/>
    <w:rsid w:val="0093377F"/>
    <w:rsid w:val="009359AB"/>
    <w:rsid w:val="00950EA9"/>
    <w:rsid w:val="00953DE0"/>
    <w:rsid w:val="009608BD"/>
    <w:rsid w:val="009620FB"/>
    <w:rsid w:val="00963AA3"/>
    <w:rsid w:val="00967D41"/>
    <w:rsid w:val="009816BD"/>
    <w:rsid w:val="00983A38"/>
    <w:rsid w:val="0098683D"/>
    <w:rsid w:val="009905C2"/>
    <w:rsid w:val="00992271"/>
    <w:rsid w:val="00992981"/>
    <w:rsid w:val="009932E4"/>
    <w:rsid w:val="009A40DC"/>
    <w:rsid w:val="009A4C0E"/>
    <w:rsid w:val="009A4DD5"/>
    <w:rsid w:val="009A5F13"/>
    <w:rsid w:val="009A7865"/>
    <w:rsid w:val="009A7A8C"/>
    <w:rsid w:val="009B2B65"/>
    <w:rsid w:val="009B4CCF"/>
    <w:rsid w:val="009C078B"/>
    <w:rsid w:val="009C117B"/>
    <w:rsid w:val="009C40E4"/>
    <w:rsid w:val="009C5543"/>
    <w:rsid w:val="009E2B95"/>
    <w:rsid w:val="009E31E4"/>
    <w:rsid w:val="009F34DF"/>
    <w:rsid w:val="009F5456"/>
    <w:rsid w:val="00A006AF"/>
    <w:rsid w:val="00A00941"/>
    <w:rsid w:val="00A04F98"/>
    <w:rsid w:val="00A2073A"/>
    <w:rsid w:val="00A26B4C"/>
    <w:rsid w:val="00A26CF0"/>
    <w:rsid w:val="00A27D38"/>
    <w:rsid w:val="00A308D7"/>
    <w:rsid w:val="00A45025"/>
    <w:rsid w:val="00A47F68"/>
    <w:rsid w:val="00A51687"/>
    <w:rsid w:val="00A61854"/>
    <w:rsid w:val="00A747AA"/>
    <w:rsid w:val="00A74D74"/>
    <w:rsid w:val="00A754AD"/>
    <w:rsid w:val="00A831D1"/>
    <w:rsid w:val="00A96863"/>
    <w:rsid w:val="00AA503F"/>
    <w:rsid w:val="00AA58AC"/>
    <w:rsid w:val="00AA6699"/>
    <w:rsid w:val="00AB29E5"/>
    <w:rsid w:val="00AB4534"/>
    <w:rsid w:val="00AB715E"/>
    <w:rsid w:val="00AC17CD"/>
    <w:rsid w:val="00AC2B84"/>
    <w:rsid w:val="00AC34FD"/>
    <w:rsid w:val="00AD5574"/>
    <w:rsid w:val="00AD601E"/>
    <w:rsid w:val="00AE0D35"/>
    <w:rsid w:val="00AE32D2"/>
    <w:rsid w:val="00AE5035"/>
    <w:rsid w:val="00AE6704"/>
    <w:rsid w:val="00AE6DFA"/>
    <w:rsid w:val="00AF149E"/>
    <w:rsid w:val="00AF37DE"/>
    <w:rsid w:val="00AF56A4"/>
    <w:rsid w:val="00B01AD0"/>
    <w:rsid w:val="00B06017"/>
    <w:rsid w:val="00B11686"/>
    <w:rsid w:val="00B15191"/>
    <w:rsid w:val="00B1519D"/>
    <w:rsid w:val="00B16700"/>
    <w:rsid w:val="00B33984"/>
    <w:rsid w:val="00B34A56"/>
    <w:rsid w:val="00B34A6B"/>
    <w:rsid w:val="00B46C41"/>
    <w:rsid w:val="00B50C50"/>
    <w:rsid w:val="00B5143A"/>
    <w:rsid w:val="00B51CBD"/>
    <w:rsid w:val="00B72F54"/>
    <w:rsid w:val="00B80487"/>
    <w:rsid w:val="00B840B5"/>
    <w:rsid w:val="00B90DAF"/>
    <w:rsid w:val="00B94B40"/>
    <w:rsid w:val="00BA6079"/>
    <w:rsid w:val="00BB1081"/>
    <w:rsid w:val="00BB4615"/>
    <w:rsid w:val="00BB66E8"/>
    <w:rsid w:val="00BB79C3"/>
    <w:rsid w:val="00BC5048"/>
    <w:rsid w:val="00BC64DA"/>
    <w:rsid w:val="00BC7128"/>
    <w:rsid w:val="00BD0C3F"/>
    <w:rsid w:val="00BE7CC3"/>
    <w:rsid w:val="00BF59AE"/>
    <w:rsid w:val="00C02EB9"/>
    <w:rsid w:val="00C051F1"/>
    <w:rsid w:val="00C141F0"/>
    <w:rsid w:val="00C14886"/>
    <w:rsid w:val="00C15C11"/>
    <w:rsid w:val="00C16C15"/>
    <w:rsid w:val="00C21FCA"/>
    <w:rsid w:val="00C3029D"/>
    <w:rsid w:val="00C343AB"/>
    <w:rsid w:val="00C3496A"/>
    <w:rsid w:val="00C34EE4"/>
    <w:rsid w:val="00C43885"/>
    <w:rsid w:val="00C565A0"/>
    <w:rsid w:val="00C61E41"/>
    <w:rsid w:val="00C6634C"/>
    <w:rsid w:val="00C713EC"/>
    <w:rsid w:val="00C76D99"/>
    <w:rsid w:val="00C82810"/>
    <w:rsid w:val="00C84CA3"/>
    <w:rsid w:val="00C85C84"/>
    <w:rsid w:val="00C90F62"/>
    <w:rsid w:val="00C931D5"/>
    <w:rsid w:val="00C97F65"/>
    <w:rsid w:val="00CA231C"/>
    <w:rsid w:val="00CB25C9"/>
    <w:rsid w:val="00CC2F66"/>
    <w:rsid w:val="00CC44AE"/>
    <w:rsid w:val="00CC6D71"/>
    <w:rsid w:val="00CD2C85"/>
    <w:rsid w:val="00CD3DC4"/>
    <w:rsid w:val="00CE05E9"/>
    <w:rsid w:val="00CE3C89"/>
    <w:rsid w:val="00D04C61"/>
    <w:rsid w:val="00D0637A"/>
    <w:rsid w:val="00D06BB1"/>
    <w:rsid w:val="00D1649F"/>
    <w:rsid w:val="00D24499"/>
    <w:rsid w:val="00D2479A"/>
    <w:rsid w:val="00D41B75"/>
    <w:rsid w:val="00D436B1"/>
    <w:rsid w:val="00D43B92"/>
    <w:rsid w:val="00D603F0"/>
    <w:rsid w:val="00D63C6D"/>
    <w:rsid w:val="00D644C4"/>
    <w:rsid w:val="00D73A11"/>
    <w:rsid w:val="00D75C33"/>
    <w:rsid w:val="00D80740"/>
    <w:rsid w:val="00D865BA"/>
    <w:rsid w:val="00D96D60"/>
    <w:rsid w:val="00D96F1F"/>
    <w:rsid w:val="00DA00B9"/>
    <w:rsid w:val="00DB07DC"/>
    <w:rsid w:val="00DB255D"/>
    <w:rsid w:val="00DB5B8E"/>
    <w:rsid w:val="00DC0442"/>
    <w:rsid w:val="00DC5612"/>
    <w:rsid w:val="00DD135C"/>
    <w:rsid w:val="00DD3C8A"/>
    <w:rsid w:val="00DD55B7"/>
    <w:rsid w:val="00DE2DA4"/>
    <w:rsid w:val="00DF05D6"/>
    <w:rsid w:val="00E00F44"/>
    <w:rsid w:val="00E07C97"/>
    <w:rsid w:val="00E20475"/>
    <w:rsid w:val="00E30807"/>
    <w:rsid w:val="00E3590E"/>
    <w:rsid w:val="00E35EF9"/>
    <w:rsid w:val="00E374AF"/>
    <w:rsid w:val="00E40EDB"/>
    <w:rsid w:val="00E4548A"/>
    <w:rsid w:val="00E51246"/>
    <w:rsid w:val="00E51621"/>
    <w:rsid w:val="00E51CF3"/>
    <w:rsid w:val="00E52FA2"/>
    <w:rsid w:val="00E533F8"/>
    <w:rsid w:val="00E541D1"/>
    <w:rsid w:val="00E57DB9"/>
    <w:rsid w:val="00E62C36"/>
    <w:rsid w:val="00E643F6"/>
    <w:rsid w:val="00E7497C"/>
    <w:rsid w:val="00E74A62"/>
    <w:rsid w:val="00E77C70"/>
    <w:rsid w:val="00E920DC"/>
    <w:rsid w:val="00E93682"/>
    <w:rsid w:val="00E94B02"/>
    <w:rsid w:val="00E96B65"/>
    <w:rsid w:val="00EB6A51"/>
    <w:rsid w:val="00EB7AB8"/>
    <w:rsid w:val="00EC37EE"/>
    <w:rsid w:val="00EC48D4"/>
    <w:rsid w:val="00EC4BF2"/>
    <w:rsid w:val="00EC6678"/>
    <w:rsid w:val="00EC78F5"/>
    <w:rsid w:val="00ED1807"/>
    <w:rsid w:val="00ED7F97"/>
    <w:rsid w:val="00EF0AE1"/>
    <w:rsid w:val="00EF36D4"/>
    <w:rsid w:val="00F00486"/>
    <w:rsid w:val="00F06045"/>
    <w:rsid w:val="00F11F85"/>
    <w:rsid w:val="00F20540"/>
    <w:rsid w:val="00F23CD7"/>
    <w:rsid w:val="00F32EB6"/>
    <w:rsid w:val="00F34310"/>
    <w:rsid w:val="00F41779"/>
    <w:rsid w:val="00F44FD7"/>
    <w:rsid w:val="00F521F6"/>
    <w:rsid w:val="00F5322F"/>
    <w:rsid w:val="00F544E1"/>
    <w:rsid w:val="00F71727"/>
    <w:rsid w:val="00F7406D"/>
    <w:rsid w:val="00F762DD"/>
    <w:rsid w:val="00F81EC3"/>
    <w:rsid w:val="00F83413"/>
    <w:rsid w:val="00F9010A"/>
    <w:rsid w:val="00F9074B"/>
    <w:rsid w:val="00F95A43"/>
    <w:rsid w:val="00F96038"/>
    <w:rsid w:val="00FA3F0B"/>
    <w:rsid w:val="00FB1E50"/>
    <w:rsid w:val="00FB4B8B"/>
    <w:rsid w:val="00FC1E4B"/>
    <w:rsid w:val="00FC22E0"/>
    <w:rsid w:val="00FC50F2"/>
    <w:rsid w:val="00FD1F80"/>
    <w:rsid w:val="00FD25C8"/>
    <w:rsid w:val="00FE5232"/>
    <w:rsid w:val="00FF05B2"/>
    <w:rsid w:val="00FF19D3"/>
    <w:rsid w:val="00FF358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2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3160C"/>
    <w:rPr>
      <w:color w:val="0000FF"/>
      <w:u w:val="single"/>
    </w:rPr>
  </w:style>
  <w:style w:type="paragraph" w:styleId="HTML">
    <w:name w:val="HTML Preformatted"/>
    <w:basedOn w:val="a"/>
    <w:link w:val="HTML1"/>
    <w:unhideWhenUsed/>
    <w:rsid w:val="00331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33160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33160C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3160C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33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4B8B"/>
    <w:rPr>
      <w:b/>
      <w:bCs/>
    </w:rPr>
  </w:style>
  <w:style w:type="character" w:styleId="a8">
    <w:name w:val="Emphasis"/>
    <w:basedOn w:val="a0"/>
    <w:uiPriority w:val="20"/>
    <w:qFormat/>
    <w:rsid w:val="00084E78"/>
    <w:rPr>
      <w:i/>
      <w:iCs/>
    </w:rPr>
  </w:style>
  <w:style w:type="paragraph" w:customStyle="1" w:styleId="ql-align-justify">
    <w:name w:val="ql-align-justify"/>
    <w:basedOn w:val="a"/>
    <w:rsid w:val="00AC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521F6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F521F6"/>
  </w:style>
  <w:style w:type="table" w:customStyle="1" w:styleId="11">
    <w:name w:val="Сетка таблицы1"/>
    <w:basedOn w:val="a1"/>
    <w:next w:val="a3"/>
    <w:uiPriority w:val="59"/>
    <w:rsid w:val="00EB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2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Основной текст_"/>
    <w:basedOn w:val="a0"/>
    <w:link w:val="31"/>
    <w:rsid w:val="00AD60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a"/>
    <w:rsid w:val="00AD601E"/>
    <w:pPr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2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3160C"/>
    <w:rPr>
      <w:color w:val="0000FF"/>
      <w:u w:val="single"/>
    </w:rPr>
  </w:style>
  <w:style w:type="paragraph" w:styleId="HTML">
    <w:name w:val="HTML Preformatted"/>
    <w:basedOn w:val="a"/>
    <w:link w:val="HTML1"/>
    <w:unhideWhenUsed/>
    <w:rsid w:val="00331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33160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33160C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3160C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33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4B8B"/>
    <w:rPr>
      <w:b/>
      <w:bCs/>
    </w:rPr>
  </w:style>
  <w:style w:type="character" w:styleId="a8">
    <w:name w:val="Emphasis"/>
    <w:basedOn w:val="a0"/>
    <w:uiPriority w:val="20"/>
    <w:qFormat/>
    <w:rsid w:val="00084E78"/>
    <w:rPr>
      <w:i/>
      <w:iCs/>
    </w:rPr>
  </w:style>
  <w:style w:type="paragraph" w:customStyle="1" w:styleId="ql-align-justify">
    <w:name w:val="ql-align-justify"/>
    <w:basedOn w:val="a"/>
    <w:rsid w:val="00AC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521F6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F521F6"/>
  </w:style>
  <w:style w:type="table" w:customStyle="1" w:styleId="11">
    <w:name w:val="Сетка таблицы1"/>
    <w:basedOn w:val="a1"/>
    <w:next w:val="a3"/>
    <w:uiPriority w:val="59"/>
    <w:rsid w:val="00EB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2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Основной текст_"/>
    <w:basedOn w:val="a0"/>
    <w:link w:val="31"/>
    <w:rsid w:val="00AD60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a"/>
    <w:rsid w:val="00AD601E"/>
    <w:pPr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.neicon.ru/xmlui/handle/123456789/5/browse?type=journal" TargetMode="External"/><Relationship Id="rId18" Type="http://schemas.openxmlformats.org/officeDocument/2006/relationships/hyperlink" Target="https://eivis.ru/browse/udb/12" TargetMode="External"/><Relationship Id="rId26" Type="http://schemas.openxmlformats.org/officeDocument/2006/relationships/hyperlink" Target="https://link.springer.com/" TargetMode="External"/><Relationship Id="rId39" Type="http://schemas.openxmlformats.org/officeDocument/2006/relationships/hyperlink" Target="https://scifinder-n.cas.org/" TargetMode="External"/><Relationship Id="rId21" Type="http://schemas.openxmlformats.org/officeDocument/2006/relationships/hyperlink" Target="https://grebennikon.ru/" TargetMode="External"/><Relationship Id="rId34" Type="http://schemas.openxmlformats.org/officeDocument/2006/relationships/hyperlink" Target="https://search.ebscohost.com/" TargetMode="External"/><Relationship Id="rId42" Type="http://schemas.openxmlformats.org/officeDocument/2006/relationships/hyperlink" Target="https://www.scitation.org/" TargetMode="External"/><Relationship Id="rId47" Type="http://schemas.openxmlformats.org/officeDocument/2006/relationships/hyperlink" Target="https://quantum-electron.lebedev.ru/arhiv/" TargetMode="External"/><Relationship Id="rId50" Type="http://schemas.openxmlformats.org/officeDocument/2006/relationships/hyperlink" Target="https://scifinder-n.cas.org/" TargetMode="External"/><Relationship Id="rId55" Type="http://schemas.openxmlformats.org/officeDocument/2006/relationships/hyperlink" Target="https://innovate.ieee.org/vde-verlag-conference-proceedings/" TargetMode="External"/><Relationship Id="rId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erbankvip.alpinadigital.ru/" TargetMode="External"/><Relationship Id="rId20" Type="http://schemas.openxmlformats.org/officeDocument/2006/relationships/hyperlink" Target="https://www.elibrary.ru/projects/subscription/rus_titles_open.asp" TargetMode="External"/><Relationship Id="rId29" Type="http://schemas.openxmlformats.org/officeDocument/2006/relationships/hyperlink" Target="https://link.springer.com/" TargetMode="External"/><Relationship Id="rId41" Type="http://schemas.openxmlformats.org/officeDocument/2006/relationships/hyperlink" Target="https://www.scitation.org/ebooks" TargetMode="External"/><Relationship Id="rId54" Type="http://schemas.openxmlformats.org/officeDocument/2006/relationships/hyperlink" Target="https://ieeexplore.ieee.org/Xplore/home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niti.ru/" TargetMode="External"/><Relationship Id="rId24" Type="http://schemas.openxmlformats.org/officeDocument/2006/relationships/hyperlink" Target="https://experiments.springernature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saemobilus.sae.org/browse/books/" TargetMode="External"/><Relationship Id="rId40" Type="http://schemas.openxmlformats.org/officeDocument/2006/relationships/hyperlink" Target="https://journals.aps.org/about" TargetMode="External"/><Relationship Id="rId45" Type="http://schemas.openxmlformats.org/officeDocument/2006/relationships/hyperlink" Target="https://ufn.ru/" TargetMode="External"/><Relationship Id="rId53" Type="http://schemas.openxmlformats.org/officeDocument/2006/relationships/hyperlink" Target="https://scifinder-n.cas.org/" TargetMode="External"/><Relationship Id="rId58" Type="http://schemas.openxmlformats.org/officeDocument/2006/relationships/hyperlink" Target="https://www.sae.org/publications/technical-pap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patis.com/" TargetMode="External"/><Relationship Id="rId23" Type="http://schemas.openxmlformats.org/officeDocument/2006/relationships/hyperlink" Target="https://materials.springer.com/" TargetMode="External"/><Relationship Id="rId28" Type="http://schemas.openxmlformats.org/officeDocument/2006/relationships/hyperlink" Target="https://link.springer.com/" TargetMode="External"/><Relationship Id="rId36" Type="http://schemas.openxmlformats.org/officeDocument/2006/relationships/hyperlink" Target="https://saemobilus.sae.org/browse/journals/" TargetMode="External"/><Relationship Id="rId49" Type="http://schemas.openxmlformats.org/officeDocument/2006/relationships/hyperlink" Target="https://search.ebscohost.com/" TargetMode="External"/><Relationship Id="rId57" Type="http://schemas.openxmlformats.org/officeDocument/2006/relationships/hyperlink" Target="https://saemobilus.sae.org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lib.omgtu.ru/" TargetMode="External"/><Relationship Id="rId19" Type="http://schemas.openxmlformats.org/officeDocument/2006/relationships/hyperlink" Target="https://eivis.ru/browse/udb/12" TargetMode="External"/><Relationship Id="rId31" Type="http://schemas.openxmlformats.org/officeDocument/2006/relationships/hyperlink" Target="https://onlinelibrary.wiley.com/" TargetMode="External"/><Relationship Id="rId44" Type="http://schemas.openxmlformats.org/officeDocument/2006/relationships/hyperlink" Target="http://www.mathnet.ru/" TargetMode="External"/><Relationship Id="rId52" Type="http://schemas.openxmlformats.org/officeDocument/2006/relationships/hyperlink" Target="https://formulus.cas.org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nanium.com/" TargetMode="External"/><Relationship Id="rId14" Type="http://schemas.openxmlformats.org/officeDocument/2006/relationships/hyperlink" Target="http://www.vlibrary.ru/" TargetMode="External"/><Relationship Id="rId22" Type="http://schemas.openxmlformats.org/officeDocument/2006/relationships/hyperlink" Target="https://link.springer.com/" TargetMode="External"/><Relationship Id="rId27" Type="http://schemas.openxmlformats.org/officeDocument/2006/relationships/hyperlink" Target="https://www.nature.com/" TargetMode="External"/><Relationship Id="rId30" Type="http://schemas.openxmlformats.org/officeDocument/2006/relationships/hyperlink" Target="https://www.ccdc.cam.ac.uk/structures/" TargetMode="External"/><Relationship Id="rId35" Type="http://schemas.openxmlformats.org/officeDocument/2006/relationships/hyperlink" Target="https://ar.oversea.cnki.net/" TargetMode="External"/><Relationship Id="rId43" Type="http://schemas.openxmlformats.org/officeDocument/2006/relationships/hyperlink" Target="https://sk.sagepub.com/books/discipline" TargetMode="External"/><Relationship Id="rId48" Type="http://schemas.openxmlformats.org/officeDocument/2006/relationships/hyperlink" Target="https://search.ebscohost.com/" TargetMode="External"/><Relationship Id="rId56" Type="http://schemas.openxmlformats.org/officeDocument/2006/relationships/hyperlink" Target="http://lib.omgtu.ru/?id=261" TargetMode="External"/><Relationship Id="rId8" Type="http://schemas.openxmlformats.org/officeDocument/2006/relationships/hyperlink" Target="http://www.iprbookshop.ru/" TargetMode="External"/><Relationship Id="rId51" Type="http://schemas.openxmlformats.org/officeDocument/2006/relationships/hyperlink" Target="https://methods.cas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arch.neicon.ru/xmlui/handle/123456789/2757634" TargetMode="External"/><Relationship Id="rId17" Type="http://schemas.openxmlformats.org/officeDocument/2006/relationships/hyperlink" Target="http://www.polpred.com/" TargetMode="External"/><Relationship Id="rId25" Type="http://schemas.openxmlformats.org/officeDocument/2006/relationships/hyperlink" Target="https://link.springer.com/" TargetMode="External"/><Relationship Id="rId33" Type="http://schemas.openxmlformats.org/officeDocument/2006/relationships/hyperlink" Target="https://search.ebscohost.com/" TargetMode="External"/><Relationship Id="rId38" Type="http://schemas.openxmlformats.org/officeDocument/2006/relationships/hyperlink" Target="https://www.ams.org/journals" TargetMode="External"/><Relationship Id="rId46" Type="http://schemas.openxmlformats.org/officeDocument/2006/relationships/hyperlink" Target="https://www.uspkhim.ru/" TargetMode="External"/><Relationship Id="rId59" Type="http://schemas.openxmlformats.org/officeDocument/2006/relationships/hyperlink" Target="https://sagepub.com/ime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C6FD-7B38-43B7-82CA-6CF91B97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27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Елена Стефановна</dc:creator>
  <cp:lastModifiedBy>Борисенко Елена Стефановна</cp:lastModifiedBy>
  <cp:revision>586</cp:revision>
  <dcterms:created xsi:type="dcterms:W3CDTF">2022-02-04T03:33:00Z</dcterms:created>
  <dcterms:modified xsi:type="dcterms:W3CDTF">2023-05-31T09:47:00Z</dcterms:modified>
</cp:coreProperties>
</file>