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1276" w14:textId="77777777"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14:paraId="01D71C14" w14:textId="77777777"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345CCB43" w14:textId="77777777" w:rsidR="00882991" w:rsidRPr="00882991" w:rsidRDefault="00882991" w:rsidP="0088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Ссылка на личную страницу сотрудника на сайте ОмГТУ</w:t>
      </w:r>
    </w:p>
    <w:p w14:paraId="66EE9252" w14:textId="175FD4FF" w:rsidR="00882991" w:rsidRPr="00882991" w:rsidRDefault="00150B7E" w:rsidP="00882991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150B7E">
        <w:rPr>
          <w:rFonts w:ascii="Times New Roman" w:hAnsi="Times New Roman" w:cs="Times New Roman"/>
          <w:sz w:val="24"/>
          <w:szCs w:val="24"/>
        </w:rPr>
        <w:t>https://omgtu.ru/ecab/persons/index.php?f=1566</w:t>
      </w:r>
    </w:p>
    <w:p w14:paraId="6970417B" w14:textId="77777777" w:rsidR="00882991" w:rsidRDefault="00882991" w:rsidP="00882991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128D08E4" w14:textId="77777777" w:rsidR="00A019CD" w:rsidRPr="00B27B7D" w:rsidRDefault="00A019CD" w:rsidP="00064D1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14:paraId="1AB5ED7B" w14:textId="3398BFBD" w:rsidR="00A019CD" w:rsidRDefault="00150B7E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Магазев</w:t>
      </w:r>
      <w:r w:rsidR="00E3503C" w:rsidRPr="00BB6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09353" w14:textId="3BB03630" w:rsidR="00150B7E" w:rsidRPr="00BB6119" w:rsidRDefault="00150B7E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</w:p>
    <w:p w14:paraId="506446EC" w14:textId="51AFC0A3" w:rsidR="00C53813" w:rsidRPr="00BB6119" w:rsidRDefault="00150B7E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Анатольевич</w:t>
      </w:r>
      <w:r w:rsidR="00197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1B143" w14:textId="216B2481" w:rsidR="000A3926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</w:rPr>
        <w:t>кафедра «Комплексная защита информации»</w:t>
      </w:r>
    </w:p>
    <w:p w14:paraId="05FA35E7" w14:textId="26642BA0"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</w:rPr>
        <w:t>профессор</w:t>
      </w:r>
    </w:p>
    <w:p w14:paraId="6AF29B3C" w14:textId="04E13852"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0A3926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</w:rPr>
        <w:t>доктор физико-математических наук</w:t>
      </w:r>
    </w:p>
    <w:p w14:paraId="783A2F1A" w14:textId="1568B7F3" w:rsidR="002A0A19" w:rsidRPr="00B27B7D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</w:rPr>
        <w:t>нет</w:t>
      </w:r>
    </w:p>
    <w:p w14:paraId="6B2DDE45" w14:textId="0F24084C" w:rsidR="002A0A19" w:rsidRDefault="002A0A19" w:rsidP="00064D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BB6119">
        <w:rPr>
          <w:rFonts w:ascii="Times New Roman" w:hAnsi="Times New Roman" w:cs="Times New Roman"/>
          <w:sz w:val="24"/>
          <w:szCs w:val="24"/>
        </w:rPr>
        <w:t>:</w:t>
      </w:r>
      <w:r w:rsidR="00E3503C">
        <w:rPr>
          <w:rFonts w:ascii="Times New Roman" w:hAnsi="Times New Roman" w:cs="Times New Roman"/>
          <w:sz w:val="24"/>
          <w:szCs w:val="24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</w:rPr>
        <w:t>английский</w:t>
      </w:r>
    </w:p>
    <w:p w14:paraId="59B4F793" w14:textId="77777777" w:rsidR="00D9617D" w:rsidRPr="00B27B7D" w:rsidRDefault="00D9617D" w:rsidP="002A0A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8A9BA5" w14:textId="77777777" w:rsidR="007B2F91" w:rsidRPr="00B27B7D" w:rsidRDefault="007B2F9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B25F7" w:rsidRPr="00B27B7D" w14:paraId="6C11B06D" w14:textId="77777777" w:rsidTr="00064D18">
        <w:tc>
          <w:tcPr>
            <w:tcW w:w="9322" w:type="dxa"/>
          </w:tcPr>
          <w:p w14:paraId="7681C93A" w14:textId="77777777"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14:paraId="7E3C4A91" w14:textId="77777777" w:rsidTr="00064D18">
        <w:tc>
          <w:tcPr>
            <w:tcW w:w="9322" w:type="dxa"/>
          </w:tcPr>
          <w:p w14:paraId="39A754FD" w14:textId="5D10D049" w:rsidR="00197D8A" w:rsidRDefault="00150B7E" w:rsidP="00CB1E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Стохастическое моделирование, марковские цепи, метрики безопасности, оптимизация систем защиты информации, модели распространения компьютерных вирусов.</w:t>
            </w:r>
          </w:p>
          <w:p w14:paraId="63744307" w14:textId="77777777" w:rsidR="00197D8A" w:rsidRPr="00B27B7D" w:rsidRDefault="00197D8A" w:rsidP="00E35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59383" w14:textId="77777777" w:rsidR="00D9617D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72F8E5B9" w14:textId="77777777" w:rsidR="00D9617D" w:rsidRDefault="00D9617D" w:rsidP="00D9617D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5191E1F1" w14:textId="77777777" w:rsidR="00AB25F7" w:rsidRPr="00B27B7D" w:rsidRDefault="00AB25F7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B62EF" w:rsidRPr="00B27B7D" w14:paraId="5FBD2069" w14:textId="77777777" w:rsidTr="00064D18">
        <w:tc>
          <w:tcPr>
            <w:tcW w:w="9356" w:type="dxa"/>
          </w:tcPr>
          <w:p w14:paraId="6495BE94" w14:textId="77777777" w:rsidR="00AB62EF" w:rsidRPr="00B27B7D" w:rsidRDefault="00AB62EF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AB62EF" w:rsidRPr="00B27B7D" w14:paraId="1E133A86" w14:textId="77777777" w:rsidTr="00064D18">
        <w:tc>
          <w:tcPr>
            <w:tcW w:w="9356" w:type="dxa"/>
          </w:tcPr>
          <w:p w14:paraId="60FE7D21" w14:textId="4034B89D" w:rsidR="00197D8A" w:rsidRPr="00B27B7D" w:rsidRDefault="00CB1ED7" w:rsidP="00AE0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ED7">
              <w:rPr>
                <w:rFonts w:ascii="Times New Roman" w:hAnsi="Times New Roman" w:cs="Times New Roman"/>
                <w:sz w:val="24"/>
                <w:szCs w:val="24"/>
              </w:rPr>
              <w:t>Интегрирование геодезических потоков и релятивистских волновых уравнений на однородных пространствах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01.04.02 – Теоретическая 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ф.-м.н.</w:t>
            </w:r>
          </w:p>
        </w:tc>
      </w:tr>
      <w:tr w:rsidR="00AB62EF" w:rsidRPr="00B27B7D" w14:paraId="6336B326" w14:textId="77777777" w:rsidTr="00064D18">
        <w:tc>
          <w:tcPr>
            <w:tcW w:w="9356" w:type="dxa"/>
          </w:tcPr>
          <w:p w14:paraId="6BFCFB04" w14:textId="3EC84720" w:rsidR="00197D8A" w:rsidRPr="00B27B7D" w:rsidRDefault="00EC169A" w:rsidP="00AE05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B7E">
              <w:rPr>
                <w:rFonts w:ascii="Times New Roman" w:hAnsi="Times New Roman" w:cs="Times New Roman"/>
                <w:sz w:val="24"/>
                <w:szCs w:val="24"/>
              </w:rPr>
              <w:t>Интегрирование классических и квантовых уравнений движения на группах Ли и однородных пространствах во внешних полях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01.04.02 – Теоретическая физика, д. ф.-м.н.</w:t>
            </w:r>
          </w:p>
        </w:tc>
      </w:tr>
    </w:tbl>
    <w:p w14:paraId="4483ABD2" w14:textId="77777777" w:rsidR="00D9617D" w:rsidRPr="00EF3E7B" w:rsidRDefault="00D9617D" w:rsidP="00EF3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636A2A" w14:textId="77777777" w:rsidR="00412352" w:rsidRPr="00B27B7D" w:rsidRDefault="00094E51" w:rsidP="00064D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2446"/>
        <w:gridCol w:w="4463"/>
        <w:gridCol w:w="1623"/>
      </w:tblGrid>
      <w:tr w:rsidR="004207CC" w:rsidRPr="00B27B7D" w14:paraId="570F161B" w14:textId="77777777" w:rsidTr="005450E2">
        <w:tc>
          <w:tcPr>
            <w:tcW w:w="851" w:type="dxa"/>
          </w:tcPr>
          <w:p w14:paraId="22EC7CB1" w14:textId="77777777"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657844F3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51FA1663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4583" w:type="dxa"/>
          </w:tcPr>
          <w:p w14:paraId="0239B454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1654" w:type="dxa"/>
          </w:tcPr>
          <w:p w14:paraId="7AC79E41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B27B7D" w14:paraId="12B1B733" w14:textId="77777777" w:rsidTr="005450E2">
        <w:tc>
          <w:tcPr>
            <w:tcW w:w="851" w:type="dxa"/>
          </w:tcPr>
          <w:p w14:paraId="78CFE957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B379F25" w14:textId="794DB91C" w:rsidR="004207CC" w:rsidRPr="00B27B7D" w:rsidRDefault="00D738B0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В.Ф.</w:t>
            </w:r>
          </w:p>
        </w:tc>
        <w:tc>
          <w:tcPr>
            <w:tcW w:w="4583" w:type="dxa"/>
          </w:tcPr>
          <w:p w14:paraId="7FE1480C" w14:textId="36D13C13" w:rsidR="004207CC" w:rsidRPr="00B27B7D" w:rsidRDefault="005450E2" w:rsidP="005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0E2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модели, численно-аналитические методы и программы для оценки эффективности и оптимизации систем защиты информации на основе поглощающих цепей 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05.13.18 – Математическое моделирование, численные методы и комплексы программ, к. т. н</w:t>
            </w:r>
          </w:p>
        </w:tc>
        <w:tc>
          <w:tcPr>
            <w:tcW w:w="1654" w:type="dxa"/>
          </w:tcPr>
          <w:p w14:paraId="0095ED00" w14:textId="0A2B7A89" w:rsidR="004207CC" w:rsidRPr="00B27B7D" w:rsidRDefault="00E93499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207CC" w:rsidRPr="00B27B7D" w14:paraId="52FEEC97" w14:textId="77777777" w:rsidTr="005450E2">
        <w:tc>
          <w:tcPr>
            <w:tcW w:w="851" w:type="dxa"/>
          </w:tcPr>
          <w:p w14:paraId="46CDDAB9" w14:textId="77777777"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4CBD37" w14:textId="7FA38BBC" w:rsidR="004207CC" w:rsidRPr="00B27B7D" w:rsidRDefault="00171C38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М.Н.</w:t>
            </w:r>
          </w:p>
        </w:tc>
        <w:tc>
          <w:tcPr>
            <w:tcW w:w="4583" w:type="dxa"/>
          </w:tcPr>
          <w:p w14:paraId="3503CC96" w14:textId="3DFD8A61" w:rsidR="004207CC" w:rsidRPr="00171C38" w:rsidRDefault="00171C38" w:rsidP="00171C38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71C38">
              <w:rPr>
                <w:b w:val="0"/>
                <w:bCs w:val="0"/>
                <w:sz w:val="24"/>
                <w:szCs w:val="24"/>
              </w:rPr>
              <w:t>«</w:t>
            </w:r>
            <w:r w:rsidRPr="00171C38">
              <w:rPr>
                <w:b w:val="0"/>
                <w:bCs w:val="0"/>
                <w:sz w:val="24"/>
                <w:szCs w:val="24"/>
              </w:rPr>
              <w:t>Симметрия и некоммутативное интегрирование классических и квантовых уравнений во внешних полях</w:t>
            </w:r>
            <w:r w:rsidRPr="00171C38">
              <w:rPr>
                <w:b w:val="0"/>
                <w:bCs w:val="0"/>
                <w:sz w:val="24"/>
                <w:szCs w:val="24"/>
              </w:rPr>
              <w:t xml:space="preserve">», </w:t>
            </w:r>
            <w:r>
              <w:rPr>
                <w:b w:val="0"/>
                <w:bCs w:val="0"/>
                <w:sz w:val="24"/>
                <w:szCs w:val="24"/>
              </w:rPr>
              <w:t>1.3.3 – Теоретическая физика, к. ф.-м. н.</w:t>
            </w:r>
          </w:p>
        </w:tc>
        <w:tc>
          <w:tcPr>
            <w:tcW w:w="1654" w:type="dxa"/>
          </w:tcPr>
          <w:p w14:paraId="6DCC55A7" w14:textId="4E471E4D" w:rsidR="004207CC" w:rsidRPr="00B27B7D" w:rsidRDefault="00171C38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18C73FB0" w14:textId="77777777" w:rsidR="00EF3E7B" w:rsidRDefault="00EF3E7B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2EE30CD1" w14:textId="77777777" w:rsidR="00D9617D" w:rsidRDefault="00D9617D" w:rsidP="0031156F">
      <w:pPr>
        <w:pStyle w:val="a3"/>
        <w:tabs>
          <w:tab w:val="left" w:pos="960"/>
        </w:tabs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14:paraId="576F8B83" w14:textId="77777777" w:rsidR="0031737B" w:rsidRDefault="00231117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p w14:paraId="6D47F568" w14:textId="77777777" w:rsidR="00064D18" w:rsidRPr="00B27B7D" w:rsidRDefault="00064D18" w:rsidP="00064D18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6"/>
        <w:gridCol w:w="4819"/>
        <w:gridCol w:w="1251"/>
        <w:gridCol w:w="2473"/>
      </w:tblGrid>
      <w:tr w:rsidR="00231117" w:rsidRPr="00B27B7D" w14:paraId="087ACC35" w14:textId="77777777" w:rsidTr="00064D18">
        <w:tc>
          <w:tcPr>
            <w:tcW w:w="851" w:type="dxa"/>
          </w:tcPr>
          <w:p w14:paraId="7C9E884B" w14:textId="77777777"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68DFACA4" w14:textId="77777777"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1276" w:type="dxa"/>
          </w:tcPr>
          <w:p w14:paraId="67EEF21B" w14:textId="77777777"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14:paraId="54CAF08A" w14:textId="77777777" w:rsidR="00231117" w:rsidRPr="00B27B7D" w:rsidRDefault="00231117" w:rsidP="00D9617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31156F" w:rsidRPr="00B27B7D" w14:paraId="762BB343" w14:textId="77777777" w:rsidTr="00064D18">
        <w:tc>
          <w:tcPr>
            <w:tcW w:w="851" w:type="dxa"/>
          </w:tcPr>
          <w:p w14:paraId="69F8BA35" w14:textId="77777777" w:rsidR="0031156F" w:rsidRDefault="00EF3E7B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60C82DC" w14:textId="37823B21" w:rsidR="00BE1CFE" w:rsidRPr="005F7DEC" w:rsidRDefault="005F7DEC" w:rsidP="005F7DEC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РФФИ №</w:t>
            </w:r>
            <w:r w:rsidR="00A7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12-01-31400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7DEC">
              <w:rPr>
                <w:rFonts w:ascii="Times New Roman" w:hAnsi="Times New Roman" w:cs="Times New Roman"/>
                <w:sz w:val="24"/>
                <w:szCs w:val="24"/>
              </w:rPr>
              <w:t>Классификация интегрируемых магнитных геодезических потоков на четырехмерных однородных пространствах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904F236" w14:textId="72A12A8A" w:rsidR="0031156F" w:rsidRPr="00B27B7D" w:rsidRDefault="0003619B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17" w:type="dxa"/>
          </w:tcPr>
          <w:p w14:paraId="3DCCD59D" w14:textId="43529DAE" w:rsidR="0031156F" w:rsidRPr="0031156F" w:rsidRDefault="0003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1156F" w:rsidRPr="00B27B7D" w14:paraId="69EC0A91" w14:textId="77777777" w:rsidTr="00064D18">
        <w:tc>
          <w:tcPr>
            <w:tcW w:w="851" w:type="dxa"/>
          </w:tcPr>
          <w:p w14:paraId="0588F945" w14:textId="77777777" w:rsidR="0031156F" w:rsidRDefault="00EF3E7B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2CF7D24" w14:textId="1C94624B" w:rsidR="00BE1CFE" w:rsidRPr="00A74767" w:rsidRDefault="00A74767" w:rsidP="00A74767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РФФИ № </w:t>
            </w:r>
            <w:r w:rsidRPr="00A74767">
              <w:rPr>
                <w:rFonts w:ascii="Times New Roman" w:hAnsi="Times New Roman" w:cs="Times New Roman"/>
                <w:sz w:val="24"/>
                <w:szCs w:val="24"/>
              </w:rPr>
              <w:t>18-07-00526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4767">
              <w:rPr>
                <w:rFonts w:ascii="Times New Roman" w:hAnsi="Times New Roman" w:cs="Times New Roman"/>
                <w:sz w:val="24"/>
                <w:szCs w:val="24"/>
              </w:rPr>
              <w:t>Алгоритмы декомпозиции векторного поля при отображении изображений на основе метода метаморфизма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D00CD4F" w14:textId="3E748FA0" w:rsidR="0031156F" w:rsidRPr="00B27B7D" w:rsidRDefault="00A74767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17" w:type="dxa"/>
          </w:tcPr>
          <w:p w14:paraId="42D113A9" w14:textId="20045AB4" w:rsidR="0031156F" w:rsidRPr="0031156F" w:rsidRDefault="00A74767" w:rsidP="0081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1567F4" w:rsidRPr="00B27B7D" w14:paraId="0D80639C" w14:textId="77777777" w:rsidTr="00064D18">
        <w:tc>
          <w:tcPr>
            <w:tcW w:w="851" w:type="dxa"/>
          </w:tcPr>
          <w:p w14:paraId="7E0EF1A0" w14:textId="0E896C2A" w:rsidR="001567F4" w:rsidRDefault="001567F4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E587918" w14:textId="1423B411" w:rsidR="001567F4" w:rsidRDefault="001567F4" w:rsidP="00A74767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РФФИ № </w:t>
            </w:r>
            <w:r w:rsidRPr="001567F4">
              <w:rPr>
                <w:rFonts w:ascii="Times New Roman" w:hAnsi="Times New Roman" w:cs="Times New Roman"/>
                <w:sz w:val="24"/>
                <w:szCs w:val="24"/>
              </w:rPr>
              <w:t>19-32-90200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67F4">
              <w:rPr>
                <w:rFonts w:ascii="Times New Roman" w:hAnsi="Times New Roman" w:cs="Times New Roman"/>
                <w:sz w:val="24"/>
                <w:szCs w:val="24"/>
              </w:rPr>
              <w:t>Квантовые релятивистские уравнения во внешних калибровочных полях: симметрия и некоммутативная интегрируемость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32A4BD6" w14:textId="6E0F6B0A" w:rsidR="001567F4" w:rsidRDefault="001567F4" w:rsidP="00814774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517" w:type="dxa"/>
          </w:tcPr>
          <w:p w14:paraId="48AC1A79" w14:textId="70A82B33" w:rsidR="001567F4" w:rsidRDefault="001567F4" w:rsidP="0081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04A36" w:rsidRPr="00B27B7D" w14:paraId="2437DF97" w14:textId="77777777" w:rsidTr="00064D18">
        <w:tc>
          <w:tcPr>
            <w:tcW w:w="851" w:type="dxa"/>
          </w:tcPr>
          <w:p w14:paraId="117A0E5F" w14:textId="49074599" w:rsidR="00E04A36" w:rsidRDefault="00E04A36" w:rsidP="00E04A36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2861CEB" w14:textId="52D9209C" w:rsidR="00E04A36" w:rsidRDefault="00E04A36" w:rsidP="00E04A36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РФФИ № </w:t>
            </w:r>
            <w:r w:rsidRPr="00E04A36">
              <w:rPr>
                <w:rFonts w:ascii="Times New Roman" w:hAnsi="Times New Roman" w:cs="Times New Roman"/>
                <w:sz w:val="24"/>
                <w:szCs w:val="24"/>
              </w:rPr>
              <w:t>19-37-90122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4A3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оптимизация систем защиты информации с использованием стохастических марковских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E102502" w14:textId="155EBD52" w:rsidR="00E04A36" w:rsidRDefault="00E04A36" w:rsidP="00E04A36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517" w:type="dxa"/>
          </w:tcPr>
          <w:p w14:paraId="0C689C11" w14:textId="6E91B7F2" w:rsidR="00E04A36" w:rsidRDefault="00E04A36" w:rsidP="00E0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14:paraId="1F5E4427" w14:textId="77777777" w:rsidR="00834DBB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14:paraId="7E696016" w14:textId="77777777" w:rsidR="00EF3E7B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14:paraId="04A87129" w14:textId="77777777" w:rsidR="00EF3E7B" w:rsidRPr="00B27B7D" w:rsidRDefault="00EF3E7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14:paraId="4D09E97E" w14:textId="77777777" w:rsidR="00231117" w:rsidRDefault="00834DBB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p w14:paraId="104F5813" w14:textId="77777777" w:rsidR="00EF3E7B" w:rsidRPr="00B27B7D" w:rsidRDefault="00EF3E7B" w:rsidP="00EF3E7B">
      <w:pPr>
        <w:pStyle w:val="a3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3858"/>
        <w:gridCol w:w="3091"/>
        <w:gridCol w:w="1418"/>
      </w:tblGrid>
      <w:tr w:rsidR="00834DBB" w:rsidRPr="00B27B7D" w14:paraId="0BF7E706" w14:textId="77777777" w:rsidTr="00064D18">
        <w:trPr>
          <w:trHeight w:val="338"/>
        </w:trPr>
        <w:tc>
          <w:tcPr>
            <w:tcW w:w="992" w:type="dxa"/>
          </w:tcPr>
          <w:p w14:paraId="4EF28773" w14:textId="77777777"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</w:tcPr>
          <w:p w14:paraId="4943299C" w14:textId="77777777"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3132" w:type="dxa"/>
          </w:tcPr>
          <w:p w14:paraId="30A00F8D" w14:textId="77777777"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418" w:type="dxa"/>
          </w:tcPr>
          <w:p w14:paraId="078171D0" w14:textId="77777777" w:rsidR="00834DBB" w:rsidRPr="00B27B7D" w:rsidRDefault="00892B08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31156F" w:rsidRPr="00B27B7D" w14:paraId="09414F89" w14:textId="77777777" w:rsidTr="00064D18">
        <w:trPr>
          <w:trHeight w:val="291"/>
        </w:trPr>
        <w:tc>
          <w:tcPr>
            <w:tcW w:w="992" w:type="dxa"/>
          </w:tcPr>
          <w:p w14:paraId="406675F8" w14:textId="77777777" w:rsidR="0031156F" w:rsidRPr="00B27B7D" w:rsidRDefault="0031156F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14:paraId="35C88C0D" w14:textId="02B75E20" w:rsidR="0031156F" w:rsidRPr="00B27B7D" w:rsidRDefault="006A2F2F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3132" w:type="dxa"/>
          </w:tcPr>
          <w:p w14:paraId="69B1AA35" w14:textId="4674E070" w:rsidR="0031156F" w:rsidRPr="00B27B7D" w:rsidRDefault="006A2F2F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</w:p>
        </w:tc>
        <w:tc>
          <w:tcPr>
            <w:tcW w:w="1418" w:type="dxa"/>
          </w:tcPr>
          <w:p w14:paraId="5FDBAB23" w14:textId="2C147B1D" w:rsidR="0031156F" w:rsidRPr="00B27B7D" w:rsidRDefault="00036CB3" w:rsidP="00BE1CFE">
            <w:pPr>
              <w:pStyle w:val="a3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F0B0689" w14:textId="0E362164" w:rsidR="00BC41D8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14:paraId="4DABC4B5" w14:textId="77777777" w:rsidR="001B2844" w:rsidRPr="00B27B7D" w:rsidRDefault="001B2844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14:paraId="1506B573" w14:textId="77777777" w:rsidR="00834DBB" w:rsidRPr="00064D18" w:rsidRDefault="00BC41D8" w:rsidP="00064D1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64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6026"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14:paraId="3D6BC409" w14:textId="667E2CD8" w:rsidR="00BE1CFE" w:rsidRDefault="00D9617D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30F7">
        <w:rPr>
          <w:rFonts w:ascii="Times New Roman" w:hAnsi="Times New Roman" w:cs="Times New Roman"/>
          <w:sz w:val="24"/>
          <w:szCs w:val="24"/>
        </w:rPr>
        <w:t>Оценка эффективности и оптимизация систем кибербезопасности на основе стохастических марковских моделей</w:t>
      </w:r>
    </w:p>
    <w:p w14:paraId="6A4C5D24" w14:textId="44D5D9DF" w:rsidR="00D9617D" w:rsidRDefault="00D9617D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30F7">
        <w:rPr>
          <w:rFonts w:ascii="Times New Roman" w:hAnsi="Times New Roman" w:cs="Times New Roman"/>
          <w:sz w:val="24"/>
          <w:szCs w:val="24"/>
        </w:rPr>
        <w:t xml:space="preserve"> Моделирование процессов распространения компьютерных вирусных эпидемий в сложных сетях различной структуры</w:t>
      </w:r>
    </w:p>
    <w:p w14:paraId="5B140937" w14:textId="16C03C97" w:rsidR="006F1BE8" w:rsidRPr="00EF3E7B" w:rsidRDefault="006F1BE8" w:rsidP="00EF3E7B">
      <w:pPr>
        <w:tabs>
          <w:tab w:val="left" w:pos="96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441">
        <w:rPr>
          <w:rFonts w:ascii="Times New Roman" w:hAnsi="Times New Roman" w:cs="Times New Roman"/>
          <w:sz w:val="24"/>
          <w:szCs w:val="24"/>
        </w:rPr>
        <w:t>Методы и алгоритмы обнаружения аномалий с использованием марковских цепей.</w:t>
      </w:r>
      <w:bookmarkStart w:id="0" w:name="_GoBack"/>
      <w:bookmarkEnd w:id="0"/>
    </w:p>
    <w:sectPr w:rsidR="006F1BE8" w:rsidRPr="00EF3E7B" w:rsidSect="00EF3E7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4D"/>
    <w:rsid w:val="000056F6"/>
    <w:rsid w:val="000137A2"/>
    <w:rsid w:val="0003619B"/>
    <w:rsid w:val="00036CB3"/>
    <w:rsid w:val="00036CC5"/>
    <w:rsid w:val="00064D18"/>
    <w:rsid w:val="00070765"/>
    <w:rsid w:val="00072B7B"/>
    <w:rsid w:val="00076EA4"/>
    <w:rsid w:val="00086F60"/>
    <w:rsid w:val="00092DF6"/>
    <w:rsid w:val="00094E51"/>
    <w:rsid w:val="000A343A"/>
    <w:rsid w:val="000A3926"/>
    <w:rsid w:val="000F297A"/>
    <w:rsid w:val="00103441"/>
    <w:rsid w:val="00150B7E"/>
    <w:rsid w:val="001567F4"/>
    <w:rsid w:val="00171C38"/>
    <w:rsid w:val="00197D8A"/>
    <w:rsid w:val="001B2844"/>
    <w:rsid w:val="00222F32"/>
    <w:rsid w:val="00231117"/>
    <w:rsid w:val="00237D73"/>
    <w:rsid w:val="0025103A"/>
    <w:rsid w:val="002717EF"/>
    <w:rsid w:val="002A0A19"/>
    <w:rsid w:val="002D0A23"/>
    <w:rsid w:val="0031156F"/>
    <w:rsid w:val="0031737B"/>
    <w:rsid w:val="004113CC"/>
    <w:rsid w:val="00412352"/>
    <w:rsid w:val="004207CC"/>
    <w:rsid w:val="004D77C9"/>
    <w:rsid w:val="005176F8"/>
    <w:rsid w:val="005424E2"/>
    <w:rsid w:val="005450E2"/>
    <w:rsid w:val="005F7DEC"/>
    <w:rsid w:val="00664063"/>
    <w:rsid w:val="006A2F2F"/>
    <w:rsid w:val="006F1BE8"/>
    <w:rsid w:val="00736026"/>
    <w:rsid w:val="007870BE"/>
    <w:rsid w:val="007B2F91"/>
    <w:rsid w:val="00826937"/>
    <w:rsid w:val="00834DBB"/>
    <w:rsid w:val="00882991"/>
    <w:rsid w:val="00892B08"/>
    <w:rsid w:val="008A44FF"/>
    <w:rsid w:val="008B75E3"/>
    <w:rsid w:val="008F4834"/>
    <w:rsid w:val="00904073"/>
    <w:rsid w:val="0095670D"/>
    <w:rsid w:val="00992C74"/>
    <w:rsid w:val="00A019CD"/>
    <w:rsid w:val="00A31B57"/>
    <w:rsid w:val="00A63377"/>
    <w:rsid w:val="00A74767"/>
    <w:rsid w:val="00AB25F7"/>
    <w:rsid w:val="00AB4B82"/>
    <w:rsid w:val="00AB62EF"/>
    <w:rsid w:val="00AC4203"/>
    <w:rsid w:val="00AE053A"/>
    <w:rsid w:val="00B1394A"/>
    <w:rsid w:val="00B27B7D"/>
    <w:rsid w:val="00BB6119"/>
    <w:rsid w:val="00BC41D8"/>
    <w:rsid w:val="00BE1CFE"/>
    <w:rsid w:val="00C53813"/>
    <w:rsid w:val="00CB1ED7"/>
    <w:rsid w:val="00CE45F8"/>
    <w:rsid w:val="00CF3BE3"/>
    <w:rsid w:val="00D738B0"/>
    <w:rsid w:val="00D9617D"/>
    <w:rsid w:val="00D967DF"/>
    <w:rsid w:val="00DA7CEE"/>
    <w:rsid w:val="00DB152F"/>
    <w:rsid w:val="00DF455D"/>
    <w:rsid w:val="00E04A36"/>
    <w:rsid w:val="00E30126"/>
    <w:rsid w:val="00E3503C"/>
    <w:rsid w:val="00E85E4D"/>
    <w:rsid w:val="00E93499"/>
    <w:rsid w:val="00EC169A"/>
    <w:rsid w:val="00EF3E7B"/>
    <w:rsid w:val="00F12BC9"/>
    <w:rsid w:val="00F86511"/>
    <w:rsid w:val="00FB05F4"/>
    <w:rsid w:val="00FD30F7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2A66"/>
  <w15:docId w15:val="{C459AB87-1DB3-4A70-A73D-DABE353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424E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Alexey Magazev</cp:lastModifiedBy>
  <cp:revision>5</cp:revision>
  <cp:lastPrinted>2020-12-17T10:00:00Z</cp:lastPrinted>
  <dcterms:created xsi:type="dcterms:W3CDTF">2023-05-11T04:09:00Z</dcterms:created>
  <dcterms:modified xsi:type="dcterms:W3CDTF">2023-05-11T04:11:00Z</dcterms:modified>
</cp:coreProperties>
</file>